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A2127" w14:textId="77777777" w:rsidR="002F2E28" w:rsidRPr="002F2E28" w:rsidRDefault="002F2E28" w:rsidP="002F2E28">
      <w:pPr>
        <w:pStyle w:val="NormalWeb"/>
        <w:rPr>
          <w:sz w:val="20"/>
          <w:szCs w:val="20"/>
        </w:rPr>
      </w:pPr>
      <w:proofErr w:type="spellStart"/>
      <w:r w:rsidRPr="002F2E28">
        <w:rPr>
          <w:rStyle w:val="Naglaeno"/>
          <w:sz w:val="20"/>
          <w:szCs w:val="20"/>
        </w:rPr>
        <w:t>Друштво</w:t>
      </w:r>
      <w:proofErr w:type="spellEnd"/>
      <w:r w:rsidRPr="002F2E28">
        <w:rPr>
          <w:rStyle w:val="Naglaeno"/>
          <w:sz w:val="20"/>
          <w:szCs w:val="20"/>
        </w:rPr>
        <w:t xml:space="preserve"> с </w:t>
      </w:r>
      <w:proofErr w:type="spellStart"/>
      <w:r w:rsidRPr="002F2E28">
        <w:rPr>
          <w:rStyle w:val="Naglaeno"/>
          <w:sz w:val="20"/>
          <w:szCs w:val="20"/>
        </w:rPr>
        <w:t>ограниченом</w:t>
      </w:r>
      <w:proofErr w:type="spellEnd"/>
      <w:r w:rsidRPr="002F2E28">
        <w:rPr>
          <w:rStyle w:val="Naglaeno"/>
          <w:sz w:val="20"/>
          <w:szCs w:val="20"/>
        </w:rPr>
        <w:t xml:space="preserve"> </w:t>
      </w:r>
      <w:proofErr w:type="spellStart"/>
      <w:r w:rsidRPr="002F2E28">
        <w:rPr>
          <w:rStyle w:val="Naglaeno"/>
          <w:sz w:val="20"/>
          <w:szCs w:val="20"/>
        </w:rPr>
        <w:t>одговорношћу</w:t>
      </w:r>
      <w:proofErr w:type="spellEnd"/>
      <w:r w:rsidRPr="002F2E28">
        <w:rPr>
          <w:rStyle w:val="Naglaeno"/>
          <w:sz w:val="20"/>
          <w:szCs w:val="20"/>
        </w:rPr>
        <w:t xml:space="preserve"> „</w:t>
      </w:r>
      <w:proofErr w:type="spellStart"/>
      <w:r w:rsidRPr="002F2E28">
        <w:rPr>
          <w:rStyle w:val="Naglaeno"/>
          <w:sz w:val="20"/>
          <w:szCs w:val="20"/>
        </w:rPr>
        <w:t>Путеви</w:t>
      </w:r>
      <w:proofErr w:type="spellEnd"/>
      <w:r w:rsidRPr="002F2E28">
        <w:rPr>
          <w:rStyle w:val="Naglaeno"/>
          <w:sz w:val="20"/>
          <w:szCs w:val="20"/>
        </w:rPr>
        <w:t xml:space="preserve"> Србије“</w:t>
      </w:r>
      <w:r w:rsidRPr="002F2E28">
        <w:rPr>
          <w:sz w:val="20"/>
          <w:szCs w:val="20"/>
        </w:rPr>
        <w:br/>
      </w:r>
      <w:proofErr w:type="spellStart"/>
      <w:r w:rsidRPr="002F2E28">
        <w:rPr>
          <w:rStyle w:val="Naglaeno"/>
          <w:sz w:val="20"/>
          <w:szCs w:val="20"/>
        </w:rPr>
        <w:t>Београд</w:t>
      </w:r>
      <w:proofErr w:type="spellEnd"/>
      <w:r w:rsidRPr="002F2E28">
        <w:rPr>
          <w:rStyle w:val="Naglaeno"/>
          <w:sz w:val="20"/>
          <w:szCs w:val="20"/>
        </w:rPr>
        <w:t xml:space="preserve">, </w:t>
      </w:r>
      <w:proofErr w:type="spellStart"/>
      <w:r w:rsidRPr="002F2E28">
        <w:rPr>
          <w:rStyle w:val="Naglaeno"/>
          <w:sz w:val="20"/>
          <w:szCs w:val="20"/>
        </w:rPr>
        <w:t>Булевар</w:t>
      </w:r>
      <w:proofErr w:type="spellEnd"/>
      <w:r w:rsidRPr="002F2E28">
        <w:rPr>
          <w:rStyle w:val="Naglaeno"/>
          <w:sz w:val="20"/>
          <w:szCs w:val="20"/>
        </w:rPr>
        <w:t xml:space="preserve"> </w:t>
      </w:r>
      <w:proofErr w:type="spellStart"/>
      <w:r w:rsidRPr="002F2E28">
        <w:rPr>
          <w:rStyle w:val="Naglaeno"/>
          <w:sz w:val="20"/>
          <w:szCs w:val="20"/>
        </w:rPr>
        <w:t>краља</w:t>
      </w:r>
      <w:proofErr w:type="spellEnd"/>
      <w:r w:rsidRPr="002F2E28">
        <w:rPr>
          <w:rStyle w:val="Naglaeno"/>
          <w:sz w:val="20"/>
          <w:szCs w:val="20"/>
        </w:rPr>
        <w:t xml:space="preserve"> </w:t>
      </w:r>
      <w:proofErr w:type="spellStart"/>
      <w:r w:rsidRPr="002F2E28">
        <w:rPr>
          <w:rStyle w:val="Naglaeno"/>
          <w:sz w:val="20"/>
          <w:szCs w:val="20"/>
        </w:rPr>
        <w:t>Александра</w:t>
      </w:r>
      <w:proofErr w:type="spellEnd"/>
      <w:r w:rsidRPr="002F2E28">
        <w:rPr>
          <w:rStyle w:val="Naglaeno"/>
          <w:sz w:val="20"/>
          <w:szCs w:val="20"/>
        </w:rPr>
        <w:t xml:space="preserve"> 282</w:t>
      </w:r>
    </w:p>
    <w:p w14:paraId="2F56DC31" w14:textId="77777777" w:rsidR="002F2E28" w:rsidRPr="002F2E28" w:rsidRDefault="002F2E28" w:rsidP="002F2E28">
      <w:pPr>
        <w:pStyle w:val="NormalWeb"/>
        <w:rPr>
          <w:rStyle w:val="Naglaeno"/>
          <w:sz w:val="20"/>
          <w:szCs w:val="20"/>
        </w:rPr>
      </w:pPr>
      <w:proofErr w:type="spellStart"/>
      <w:r w:rsidRPr="002F2E28">
        <w:rPr>
          <w:rStyle w:val="Naglaeno"/>
          <w:sz w:val="20"/>
          <w:szCs w:val="20"/>
        </w:rPr>
        <w:t>Број</w:t>
      </w:r>
      <w:proofErr w:type="spellEnd"/>
      <w:r w:rsidRPr="002F2E28">
        <w:rPr>
          <w:rStyle w:val="Naglaeno"/>
          <w:sz w:val="20"/>
          <w:szCs w:val="20"/>
        </w:rPr>
        <w:t>:</w:t>
      </w:r>
      <w:r w:rsidRPr="002F2E28">
        <w:rPr>
          <w:sz w:val="20"/>
          <w:szCs w:val="20"/>
        </w:rPr>
        <w:t xml:space="preserve"> 953-5831/26-1</w:t>
      </w:r>
      <w:r w:rsidRPr="002F2E28">
        <w:rPr>
          <w:rStyle w:val="Naglaeno"/>
          <w:sz w:val="20"/>
          <w:szCs w:val="20"/>
        </w:rPr>
        <w:t xml:space="preserve"> </w:t>
      </w:r>
    </w:p>
    <w:p w14:paraId="324A0391" w14:textId="77777777" w:rsidR="002F2E28" w:rsidRPr="002F2E28" w:rsidRDefault="002F2E28" w:rsidP="002F2E28">
      <w:pPr>
        <w:pStyle w:val="NormalWeb"/>
        <w:rPr>
          <w:sz w:val="20"/>
          <w:szCs w:val="20"/>
        </w:rPr>
      </w:pPr>
      <w:proofErr w:type="spellStart"/>
      <w:r w:rsidRPr="002F2E28">
        <w:rPr>
          <w:rStyle w:val="Naglaeno"/>
          <w:sz w:val="20"/>
          <w:szCs w:val="20"/>
        </w:rPr>
        <w:t>Датум</w:t>
      </w:r>
      <w:proofErr w:type="spellEnd"/>
      <w:r w:rsidRPr="002F2E28">
        <w:rPr>
          <w:rStyle w:val="Naglaeno"/>
          <w:sz w:val="20"/>
          <w:szCs w:val="20"/>
        </w:rPr>
        <w:t>:</w:t>
      </w:r>
      <w:r w:rsidRPr="002F2E28">
        <w:rPr>
          <w:sz w:val="20"/>
          <w:szCs w:val="20"/>
        </w:rPr>
        <w:t xml:space="preserve"> 13.03.2026</w:t>
      </w:r>
    </w:p>
    <w:p w14:paraId="5C779B41" w14:textId="77777777" w:rsidR="002F2E28" w:rsidRPr="008C46CB" w:rsidRDefault="002F2E28" w:rsidP="002F2E28">
      <w:pPr>
        <w:pStyle w:val="NormalWeb"/>
        <w:jc w:val="center"/>
        <w:rPr>
          <w:b/>
          <w:sz w:val="20"/>
          <w:szCs w:val="20"/>
        </w:rPr>
      </w:pPr>
      <w:r w:rsidRPr="008C46CB">
        <w:rPr>
          <w:b/>
          <w:sz w:val="20"/>
          <w:szCs w:val="20"/>
        </w:rPr>
        <w:t>KATADUZO d.o.o.</w:t>
      </w:r>
    </w:p>
    <w:p w14:paraId="738BF4B0" w14:textId="77777777" w:rsidR="002F2E28" w:rsidRPr="008C46CB" w:rsidRDefault="002F2E28" w:rsidP="002F2E28">
      <w:pPr>
        <w:jc w:val="right"/>
        <w:rPr>
          <w:rFonts w:ascii="Times New Roman" w:hAnsi="Times New Roman" w:cs="Times New Roman"/>
          <w:color w:val="auto"/>
        </w:rPr>
      </w:pPr>
      <w:r w:rsidRPr="008C46CB">
        <w:rPr>
          <w:rFonts w:ascii="Times New Roman" w:hAnsi="Times New Roman" w:cs="Times New Roman"/>
          <w:color w:val="auto"/>
        </w:rPr>
        <w:t xml:space="preserve">11000 </w:t>
      </w:r>
      <w:proofErr w:type="spellStart"/>
      <w:r w:rsidRPr="008C46CB">
        <w:rPr>
          <w:rFonts w:ascii="Times New Roman" w:hAnsi="Times New Roman" w:cs="Times New Roman"/>
          <w:color w:val="auto"/>
        </w:rPr>
        <w:t>Београд</w:t>
      </w:r>
      <w:proofErr w:type="spellEnd"/>
    </w:p>
    <w:p w14:paraId="5B36E93D" w14:textId="77777777" w:rsidR="0044670C" w:rsidRPr="008C46CB" w:rsidRDefault="002F2E28" w:rsidP="002F2E28">
      <w:pPr>
        <w:jc w:val="right"/>
        <w:rPr>
          <w:rFonts w:ascii="Times New Roman" w:hAnsi="Times New Roman" w:cs="Times New Roman"/>
          <w:color w:val="auto"/>
        </w:rPr>
      </w:pPr>
      <w:r w:rsidRPr="008C46CB">
        <w:rPr>
          <w:rFonts w:ascii="Times New Roman" w:hAnsi="Times New Roman" w:cs="Times New Roman"/>
          <w:color w:val="auto"/>
        </w:rPr>
        <w:t xml:space="preserve">Ул. </w:t>
      </w:r>
      <w:proofErr w:type="spellStart"/>
      <w:r w:rsidRPr="008C46CB">
        <w:rPr>
          <w:rFonts w:ascii="Times New Roman" w:hAnsi="Times New Roman" w:cs="Times New Roman"/>
          <w:color w:val="auto"/>
        </w:rPr>
        <w:t>Маjoра</w:t>
      </w:r>
      <w:proofErr w:type="spellEnd"/>
      <w:r w:rsidRPr="008C46CB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8C46CB">
        <w:rPr>
          <w:rFonts w:ascii="Times New Roman" w:hAnsi="Times New Roman" w:cs="Times New Roman"/>
          <w:color w:val="auto"/>
        </w:rPr>
        <w:t>Александра</w:t>
      </w:r>
      <w:proofErr w:type="spellEnd"/>
      <w:r w:rsidRPr="008C46CB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8C46CB">
        <w:rPr>
          <w:rFonts w:ascii="Times New Roman" w:hAnsi="Times New Roman" w:cs="Times New Roman"/>
          <w:color w:val="auto"/>
        </w:rPr>
        <w:t>Мишића</w:t>
      </w:r>
      <w:proofErr w:type="spellEnd"/>
      <w:r w:rsidRPr="008C46CB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8C46CB">
        <w:rPr>
          <w:rFonts w:ascii="Times New Roman" w:hAnsi="Times New Roman" w:cs="Times New Roman"/>
          <w:color w:val="auto"/>
        </w:rPr>
        <w:t>бр</w:t>
      </w:r>
      <w:proofErr w:type="spellEnd"/>
      <w:r w:rsidRPr="008C46CB">
        <w:rPr>
          <w:rFonts w:ascii="Times New Roman" w:hAnsi="Times New Roman" w:cs="Times New Roman"/>
          <w:color w:val="auto"/>
        </w:rPr>
        <w:t>. 2/1</w:t>
      </w:r>
    </w:p>
    <w:p w14:paraId="649EB92D" w14:textId="77777777" w:rsidR="002F2E28" w:rsidRPr="008C46CB" w:rsidRDefault="002F2E28" w:rsidP="002F2E28">
      <w:pPr>
        <w:pStyle w:val="NormalWeb"/>
        <w:rPr>
          <w:sz w:val="20"/>
          <w:szCs w:val="20"/>
        </w:rPr>
      </w:pPr>
      <w:r w:rsidRPr="008C46CB">
        <w:rPr>
          <w:rStyle w:val="Naglaeno"/>
          <w:sz w:val="20"/>
          <w:szCs w:val="20"/>
        </w:rPr>
        <w:t>Предмет:</w:t>
      </w:r>
      <w:r w:rsidRPr="008C46CB">
        <w:rPr>
          <w:sz w:val="20"/>
          <w:szCs w:val="20"/>
        </w:rPr>
        <w:t xml:space="preserve"> Услови</w:t>
      </w:r>
    </w:p>
    <w:p w14:paraId="3832E264" w14:textId="77777777" w:rsidR="002F2E28" w:rsidRPr="008C46CB" w:rsidRDefault="002F2E28" w:rsidP="002F2E28">
      <w:pPr>
        <w:pStyle w:val="NormalWeb"/>
        <w:rPr>
          <w:sz w:val="20"/>
          <w:szCs w:val="20"/>
        </w:rPr>
      </w:pPr>
      <w:r w:rsidRPr="008C46CB">
        <w:rPr>
          <w:sz w:val="20"/>
          <w:szCs w:val="20"/>
        </w:rPr>
        <w:t>На основу вашег захтева бб, наш заводни број 953-5831 од 10.03.2026. године, ради прибављања услова за израду Урбанистичког пројекта за изградњу складишно-пословног комплекса на катастарској парцели бр. 1760/2 и делу катастарске парцеле бр. 1760/4 КО Ритопек, Гроцка, обавештавамо вас следеће:</w:t>
      </w:r>
    </w:p>
    <w:p w14:paraId="1323F783" w14:textId="77777777" w:rsidR="002F2E28" w:rsidRPr="008C46CB" w:rsidRDefault="002F2E28" w:rsidP="002F2E28">
      <w:pPr>
        <w:pStyle w:val="NormalWeb"/>
        <w:rPr>
          <w:sz w:val="20"/>
          <w:szCs w:val="20"/>
        </w:rPr>
      </w:pPr>
      <w:r w:rsidRPr="008C46CB">
        <w:rPr>
          <w:sz w:val="20"/>
          <w:szCs w:val="20"/>
        </w:rPr>
        <w:t xml:space="preserve">Увидом у достављену документацију и документацију којом располаже ово предузеће, у складу са </w:t>
      </w:r>
      <w:r w:rsidRPr="008C46CB">
        <w:rPr>
          <w:rStyle w:val="Naglaeno"/>
          <w:b w:val="0"/>
          <w:sz w:val="20"/>
          <w:szCs w:val="20"/>
        </w:rPr>
        <w:t>Уредбом о категоризацији државних путева</w:t>
      </w:r>
      <w:r w:rsidRPr="008C46CB">
        <w:rPr>
          <w:sz w:val="20"/>
          <w:szCs w:val="20"/>
        </w:rPr>
        <w:t xml:space="preserve"> („Службени гласник РС“, бр. 87/23, 24/24, 90/24 и 28/25) и Референтним системом мреже државних путева PC, утврђено је да се предметна локација налази уз трасу:</w:t>
      </w:r>
    </w:p>
    <w:p w14:paraId="65DB269E" w14:textId="77777777" w:rsidR="002F2E28" w:rsidRPr="008C46CB" w:rsidRDefault="00865F37" w:rsidP="002F2E28">
      <w:pPr>
        <w:pStyle w:val="NormalWeb"/>
        <w:numPr>
          <w:ilvl w:val="0"/>
          <w:numId w:val="1"/>
        </w:numPr>
        <w:rPr>
          <w:sz w:val="20"/>
          <w:szCs w:val="20"/>
        </w:rPr>
      </w:pPr>
      <w:r w:rsidRPr="008C46CB">
        <w:rPr>
          <w:rStyle w:val="Naglaeno"/>
          <w:sz w:val="20"/>
          <w:szCs w:val="20"/>
        </w:rPr>
        <w:t>Државног</w:t>
      </w:r>
      <w:r w:rsidR="002F2E28" w:rsidRPr="008C46CB">
        <w:rPr>
          <w:rStyle w:val="Naglaeno"/>
          <w:sz w:val="20"/>
          <w:szCs w:val="20"/>
        </w:rPr>
        <w:t xml:space="preserve"> пут</w:t>
      </w:r>
      <w:r w:rsidRPr="008C46CB">
        <w:rPr>
          <w:rStyle w:val="Naglaeno"/>
          <w:sz w:val="20"/>
          <w:szCs w:val="20"/>
        </w:rPr>
        <w:t>а</w:t>
      </w:r>
      <w:r w:rsidR="002F2E28" w:rsidRPr="008C46CB">
        <w:rPr>
          <w:rStyle w:val="Naglaeno"/>
          <w:sz w:val="20"/>
          <w:szCs w:val="20"/>
        </w:rPr>
        <w:t xml:space="preserve"> ПА реда бр. 153:</w:t>
      </w:r>
      <w:r w:rsidR="002F2E28" w:rsidRPr="008C46CB">
        <w:rPr>
          <w:sz w:val="20"/>
          <w:szCs w:val="20"/>
        </w:rPr>
        <w:t xml:space="preserve"> Лештане – Гроцка – Петриево – Р</w:t>
      </w:r>
      <w:r w:rsidRPr="008C46CB">
        <w:rPr>
          <w:sz w:val="20"/>
          <w:szCs w:val="20"/>
        </w:rPr>
        <w:t>aљ</w:t>
      </w:r>
      <w:r w:rsidR="002F2E28" w:rsidRPr="008C46CB">
        <w:rPr>
          <w:sz w:val="20"/>
          <w:szCs w:val="20"/>
        </w:rPr>
        <w:t xml:space="preserve">a – веза са државним путем A1, деоница бр. 15301, од чвора бр. 15301 Лештане код km </w:t>
      </w:r>
      <w:r w:rsidRPr="008C46CB">
        <w:rPr>
          <w:sz w:val="20"/>
          <w:szCs w:val="20"/>
        </w:rPr>
        <w:t>0+000 до чвора бр. 15302 Бећ</w:t>
      </w:r>
      <w:r w:rsidR="002F2E28" w:rsidRPr="008C46CB">
        <w:rPr>
          <w:sz w:val="20"/>
          <w:szCs w:val="20"/>
        </w:rPr>
        <w:t>арево Брдо код km 8+447.</w:t>
      </w:r>
    </w:p>
    <w:p w14:paraId="236566EC" w14:textId="77777777" w:rsidR="002F2E28" w:rsidRPr="008C46CB" w:rsidRDefault="002F2E28" w:rsidP="002F2E28">
      <w:pPr>
        <w:pStyle w:val="NormalWeb"/>
        <w:rPr>
          <w:sz w:val="20"/>
          <w:szCs w:val="20"/>
        </w:rPr>
      </w:pPr>
      <w:r w:rsidRPr="008C46CB">
        <w:rPr>
          <w:sz w:val="20"/>
          <w:szCs w:val="20"/>
        </w:rPr>
        <w:t>Приликом израде урбанистичког пројекта, потребно је испунити следеће:</w:t>
      </w:r>
    </w:p>
    <w:p w14:paraId="042A3851" w14:textId="77777777" w:rsidR="002F2E28" w:rsidRPr="008C46CB" w:rsidRDefault="002F2E28" w:rsidP="00865F37">
      <w:pPr>
        <w:pStyle w:val="NormalWeb"/>
        <w:numPr>
          <w:ilvl w:val="0"/>
          <w:numId w:val="2"/>
        </w:numPr>
        <w:rPr>
          <w:sz w:val="20"/>
          <w:szCs w:val="20"/>
        </w:rPr>
      </w:pPr>
      <w:r w:rsidRPr="008C46CB">
        <w:rPr>
          <w:sz w:val="20"/>
          <w:szCs w:val="20"/>
        </w:rPr>
        <w:t>Планирана решења услагодити са</w:t>
      </w:r>
      <w:r w:rsidR="00865F37" w:rsidRPr="008C46CB">
        <w:rPr>
          <w:sz w:val="20"/>
          <w:szCs w:val="20"/>
        </w:rPr>
        <w:t xml:space="preserve"> </w:t>
      </w:r>
      <w:r w:rsidRPr="008C46CB">
        <w:rPr>
          <w:rStyle w:val="Naglaeno"/>
          <w:b w:val="0"/>
          <w:sz w:val="20"/>
          <w:szCs w:val="20"/>
        </w:rPr>
        <w:t>Законом о планирању и изградњи</w:t>
      </w:r>
      <w:r w:rsidRPr="008C46CB">
        <w:rPr>
          <w:sz w:val="20"/>
          <w:szCs w:val="20"/>
        </w:rPr>
        <w:t xml:space="preserve"> („Службени гласник РС“, бр. 72/09, 81/09 – исправка, 64/10-УС, 24/11, 121/12, 42/13-УС, 50/13-УС, 98/13-УС, 132/14, 145/14, 83/18, 31/19, 37/19 – др. закон, 9/20, 52/21, 62/23 и 91/25)</w:t>
      </w:r>
      <w:r w:rsidR="00865F37" w:rsidRPr="008C46CB">
        <w:rPr>
          <w:sz w:val="20"/>
          <w:szCs w:val="20"/>
        </w:rPr>
        <w:t xml:space="preserve">, </w:t>
      </w:r>
      <w:r w:rsidRPr="008C46CB">
        <w:rPr>
          <w:rStyle w:val="Naglaeno"/>
          <w:b w:val="0"/>
          <w:sz w:val="20"/>
          <w:szCs w:val="20"/>
        </w:rPr>
        <w:t>Законом о путевима</w:t>
      </w:r>
      <w:r w:rsidRPr="008C46CB">
        <w:rPr>
          <w:sz w:val="20"/>
          <w:szCs w:val="20"/>
        </w:rPr>
        <w:t xml:space="preserve"> („Службени гласник РС“, бр. 41/18, 95/18 – др. закон и 92/23 – др. закон)</w:t>
      </w:r>
      <w:r w:rsidR="00865F37" w:rsidRPr="008C46CB">
        <w:rPr>
          <w:sz w:val="20"/>
          <w:szCs w:val="20"/>
        </w:rPr>
        <w:t xml:space="preserve">, </w:t>
      </w:r>
      <w:r w:rsidRPr="008C46CB">
        <w:rPr>
          <w:rStyle w:val="Naglaeno"/>
          <w:b w:val="0"/>
          <w:sz w:val="20"/>
          <w:szCs w:val="20"/>
        </w:rPr>
        <w:t>Правилником о условима које са пута</w:t>
      </w:r>
      <w:r w:rsidRPr="008C46CB">
        <w:rPr>
          <w:sz w:val="20"/>
          <w:szCs w:val="20"/>
        </w:rPr>
        <w:t xml:space="preserve"> („Сл. гласник РС“, бр. 50/11) и другим важећим прописима</w:t>
      </w:r>
    </w:p>
    <w:p w14:paraId="62BF20F7" w14:textId="77777777" w:rsidR="002F2E28" w:rsidRPr="008C46CB" w:rsidRDefault="008C46CB" w:rsidP="008C46CB">
      <w:pPr>
        <w:pStyle w:val="NormalWeb"/>
        <w:numPr>
          <w:ilvl w:val="0"/>
          <w:numId w:val="2"/>
        </w:numPr>
        <w:rPr>
          <w:sz w:val="20"/>
          <w:szCs w:val="20"/>
        </w:rPr>
      </w:pPr>
      <w:r w:rsidRPr="008C46CB">
        <w:rPr>
          <w:sz w:val="20"/>
          <w:szCs w:val="20"/>
        </w:rPr>
        <w:t xml:space="preserve"> Решења морају бити усклађена и са важећом планском и пројектном документацијом, као и са планском и пројектном документацијом чија je израда у току на предметном подручју, а за коју</w:t>
      </w:r>
      <w:r w:rsidRPr="008C46CB">
        <w:rPr>
          <w:sz w:val="20"/>
          <w:szCs w:val="20"/>
        </w:rPr>
        <w:br/>
        <w:t>je ово предузеће издало услове и сагласности.</w:t>
      </w:r>
      <w:r w:rsidR="002F2E28" w:rsidRPr="008C46CB">
        <w:rPr>
          <w:sz w:val="20"/>
          <w:szCs w:val="20"/>
        </w:rPr>
        <w:t xml:space="preserve">Приликом дефинисања решења у урбанистичком пројекту потребно је преузети сва решења, као и аналитичко-геодетске елементе државног пута ПА реда бр. 153 из </w:t>
      </w:r>
      <w:r w:rsidR="002F2E28" w:rsidRPr="008C46CB">
        <w:rPr>
          <w:rStyle w:val="Naglaeno"/>
          <w:b w:val="0"/>
          <w:sz w:val="20"/>
          <w:szCs w:val="20"/>
        </w:rPr>
        <w:t>Плана генералне регулације грађевинског подручја седишта јединице локалне самоуправе – град Београд</w:t>
      </w:r>
      <w:r w:rsidR="002F2E28" w:rsidRPr="008C46CB">
        <w:rPr>
          <w:sz w:val="20"/>
          <w:szCs w:val="20"/>
        </w:rPr>
        <w:t>, целина ХХ, општине Гроцка, Палилула, Звездара и Во</w:t>
      </w:r>
      <w:r w:rsidRPr="008C46CB">
        <w:rPr>
          <w:sz w:val="20"/>
          <w:szCs w:val="20"/>
        </w:rPr>
        <w:t>ждовац – насеља Калуђ</w:t>
      </w:r>
      <w:r w:rsidR="002F2E28" w:rsidRPr="008C46CB">
        <w:rPr>
          <w:sz w:val="20"/>
          <w:szCs w:val="20"/>
        </w:rPr>
        <w:t>ерица, Лештане, Болеч, Винча и Ритопек („Службени лист града Београда“, бр. 66/17) и имплементирати их у урбанистички пројекат.</w:t>
      </w:r>
    </w:p>
    <w:p w14:paraId="59607DA5" w14:textId="77777777" w:rsidR="002F2E28" w:rsidRPr="008C46CB" w:rsidRDefault="002F2E28" w:rsidP="002F2E28">
      <w:pPr>
        <w:pStyle w:val="NormalWeb"/>
        <w:numPr>
          <w:ilvl w:val="0"/>
          <w:numId w:val="2"/>
        </w:numPr>
        <w:rPr>
          <w:sz w:val="20"/>
          <w:szCs w:val="20"/>
        </w:rPr>
      </w:pPr>
      <w:proofErr w:type="spellStart"/>
      <w:r w:rsidRPr="008C46CB">
        <w:rPr>
          <w:sz w:val="20"/>
          <w:szCs w:val="20"/>
        </w:rPr>
        <w:t>Сходно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чл</w:t>
      </w:r>
      <w:proofErr w:type="spellEnd"/>
      <w:r w:rsidRPr="008C46CB">
        <w:rPr>
          <w:sz w:val="20"/>
          <w:szCs w:val="20"/>
        </w:rPr>
        <w:t xml:space="preserve">. 37. и 38. </w:t>
      </w:r>
      <w:proofErr w:type="spellStart"/>
      <w:r w:rsidRPr="008C46CB">
        <w:rPr>
          <w:sz w:val="20"/>
          <w:szCs w:val="20"/>
        </w:rPr>
        <w:t>Закона</w:t>
      </w:r>
      <w:proofErr w:type="spellEnd"/>
      <w:r w:rsidRPr="008C46CB">
        <w:rPr>
          <w:sz w:val="20"/>
          <w:szCs w:val="20"/>
        </w:rPr>
        <w:t xml:space="preserve"> о </w:t>
      </w:r>
      <w:proofErr w:type="spellStart"/>
      <w:r w:rsidRPr="008C46CB">
        <w:rPr>
          <w:sz w:val="20"/>
          <w:szCs w:val="20"/>
        </w:rPr>
        <w:t>путевима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обезбедити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прегледност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="008C46CB" w:rsidRPr="008C46CB">
        <w:rPr>
          <w:sz w:val="20"/>
          <w:szCs w:val="20"/>
        </w:rPr>
        <w:t>ј</w:t>
      </w:r>
      <w:r w:rsidRPr="008C46CB">
        <w:rPr>
          <w:sz w:val="20"/>
          <w:szCs w:val="20"/>
        </w:rPr>
        <w:t>авног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пута</w:t>
      </w:r>
      <w:proofErr w:type="spellEnd"/>
      <w:r w:rsidRPr="008C46CB">
        <w:rPr>
          <w:sz w:val="20"/>
          <w:szCs w:val="20"/>
        </w:rPr>
        <w:t xml:space="preserve">, </w:t>
      </w:r>
      <w:proofErr w:type="spellStart"/>
      <w:r w:rsidRPr="008C46CB">
        <w:rPr>
          <w:sz w:val="20"/>
          <w:szCs w:val="20"/>
        </w:rPr>
        <w:t>како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се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не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би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угрозила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безбедност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саобраћаја</w:t>
      </w:r>
      <w:proofErr w:type="spellEnd"/>
      <w:r w:rsidRPr="008C46CB">
        <w:rPr>
          <w:sz w:val="20"/>
          <w:szCs w:val="20"/>
        </w:rPr>
        <w:t>.</w:t>
      </w:r>
    </w:p>
    <w:p w14:paraId="65C0FB94" w14:textId="77777777" w:rsidR="002F2E28" w:rsidRPr="008C46CB" w:rsidRDefault="002F2E28" w:rsidP="002F2E28">
      <w:pPr>
        <w:pStyle w:val="NormalWeb"/>
        <w:numPr>
          <w:ilvl w:val="0"/>
          <w:numId w:val="2"/>
        </w:numPr>
        <w:rPr>
          <w:sz w:val="20"/>
          <w:szCs w:val="20"/>
        </w:rPr>
      </w:pPr>
      <w:proofErr w:type="spellStart"/>
      <w:r w:rsidRPr="008C46CB">
        <w:rPr>
          <w:sz w:val="20"/>
          <w:szCs w:val="20"/>
        </w:rPr>
        <w:t>Трасу</w:t>
      </w:r>
      <w:proofErr w:type="spellEnd"/>
      <w:r w:rsidRPr="008C46CB">
        <w:rPr>
          <w:sz w:val="20"/>
          <w:szCs w:val="20"/>
        </w:rPr>
        <w:t xml:space="preserve"> и </w:t>
      </w:r>
      <w:proofErr w:type="spellStart"/>
      <w:r w:rsidRPr="008C46CB">
        <w:rPr>
          <w:sz w:val="20"/>
          <w:szCs w:val="20"/>
        </w:rPr>
        <w:t>број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државног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пута</w:t>
      </w:r>
      <w:proofErr w:type="spellEnd"/>
      <w:r w:rsidRPr="008C46CB">
        <w:rPr>
          <w:sz w:val="20"/>
          <w:szCs w:val="20"/>
        </w:rPr>
        <w:t xml:space="preserve">, </w:t>
      </w:r>
      <w:proofErr w:type="spellStart"/>
      <w:r w:rsidRPr="008C46CB">
        <w:rPr>
          <w:sz w:val="20"/>
          <w:szCs w:val="20"/>
        </w:rPr>
        <w:t>приликом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израде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предметног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урбанистичког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пројекта</w:t>
      </w:r>
      <w:proofErr w:type="spellEnd"/>
      <w:r w:rsidRPr="008C46CB">
        <w:rPr>
          <w:sz w:val="20"/>
          <w:szCs w:val="20"/>
        </w:rPr>
        <w:t xml:space="preserve">, </w:t>
      </w:r>
      <w:proofErr w:type="spellStart"/>
      <w:r w:rsidRPr="008C46CB">
        <w:rPr>
          <w:sz w:val="20"/>
          <w:szCs w:val="20"/>
        </w:rPr>
        <w:t>преузети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из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наведене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rStyle w:val="Naglaeno"/>
          <w:b w:val="0"/>
          <w:sz w:val="20"/>
          <w:szCs w:val="20"/>
        </w:rPr>
        <w:t>Уредбе</w:t>
      </w:r>
      <w:proofErr w:type="spellEnd"/>
      <w:r w:rsidRPr="008C46CB">
        <w:rPr>
          <w:rStyle w:val="Naglaeno"/>
          <w:b w:val="0"/>
          <w:sz w:val="20"/>
          <w:szCs w:val="20"/>
        </w:rPr>
        <w:t xml:space="preserve"> о </w:t>
      </w:r>
      <w:proofErr w:type="spellStart"/>
      <w:r w:rsidRPr="008C46CB">
        <w:rPr>
          <w:rStyle w:val="Naglaeno"/>
          <w:b w:val="0"/>
          <w:sz w:val="20"/>
          <w:szCs w:val="20"/>
        </w:rPr>
        <w:t>категоризацији</w:t>
      </w:r>
      <w:proofErr w:type="spellEnd"/>
      <w:r w:rsidRPr="008C46CB">
        <w:rPr>
          <w:rStyle w:val="Naglaeno"/>
          <w:b w:val="0"/>
          <w:sz w:val="20"/>
          <w:szCs w:val="20"/>
        </w:rPr>
        <w:t xml:space="preserve"> </w:t>
      </w:r>
      <w:proofErr w:type="spellStart"/>
      <w:r w:rsidRPr="008C46CB">
        <w:rPr>
          <w:rStyle w:val="Naglaeno"/>
          <w:b w:val="0"/>
          <w:sz w:val="20"/>
          <w:szCs w:val="20"/>
        </w:rPr>
        <w:t>државних</w:t>
      </w:r>
      <w:proofErr w:type="spellEnd"/>
      <w:r w:rsidRPr="008C46CB">
        <w:rPr>
          <w:rStyle w:val="Naglaeno"/>
          <w:b w:val="0"/>
          <w:sz w:val="20"/>
          <w:szCs w:val="20"/>
        </w:rPr>
        <w:t xml:space="preserve"> </w:t>
      </w:r>
      <w:proofErr w:type="spellStart"/>
      <w:r w:rsidRPr="008C46CB">
        <w:rPr>
          <w:rStyle w:val="Naglaeno"/>
          <w:b w:val="0"/>
          <w:sz w:val="20"/>
          <w:szCs w:val="20"/>
        </w:rPr>
        <w:t>путева</w:t>
      </w:r>
      <w:proofErr w:type="spellEnd"/>
      <w:r w:rsidRPr="008C46CB">
        <w:rPr>
          <w:sz w:val="20"/>
          <w:szCs w:val="20"/>
        </w:rPr>
        <w:t xml:space="preserve"> и </w:t>
      </w:r>
      <w:proofErr w:type="spellStart"/>
      <w:r w:rsidRPr="008C46CB">
        <w:rPr>
          <w:sz w:val="20"/>
          <w:szCs w:val="20"/>
        </w:rPr>
        <w:t>дефинисати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их</w:t>
      </w:r>
      <w:proofErr w:type="spellEnd"/>
      <w:r w:rsidRPr="008C46CB">
        <w:rPr>
          <w:sz w:val="20"/>
          <w:szCs w:val="20"/>
        </w:rPr>
        <w:t xml:space="preserve"> у </w:t>
      </w:r>
      <w:proofErr w:type="spellStart"/>
      <w:r w:rsidRPr="008C46CB">
        <w:rPr>
          <w:sz w:val="20"/>
          <w:szCs w:val="20"/>
        </w:rPr>
        <w:t>урбанистичком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пројекту</w:t>
      </w:r>
      <w:proofErr w:type="spellEnd"/>
      <w:r w:rsidRPr="008C46CB">
        <w:rPr>
          <w:sz w:val="20"/>
          <w:szCs w:val="20"/>
        </w:rPr>
        <w:t xml:space="preserve"> (у </w:t>
      </w:r>
      <w:proofErr w:type="spellStart"/>
      <w:r w:rsidRPr="008C46CB">
        <w:rPr>
          <w:sz w:val="20"/>
          <w:szCs w:val="20"/>
        </w:rPr>
        <w:t>текстуалном</w:t>
      </w:r>
      <w:proofErr w:type="spellEnd"/>
      <w:r w:rsidRPr="008C46CB">
        <w:rPr>
          <w:sz w:val="20"/>
          <w:szCs w:val="20"/>
        </w:rPr>
        <w:t xml:space="preserve"> и </w:t>
      </w:r>
      <w:proofErr w:type="spellStart"/>
      <w:r w:rsidRPr="008C46CB">
        <w:rPr>
          <w:sz w:val="20"/>
          <w:szCs w:val="20"/>
        </w:rPr>
        <w:t>графичком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делу</w:t>
      </w:r>
      <w:proofErr w:type="spellEnd"/>
      <w:r w:rsidRPr="008C46CB">
        <w:rPr>
          <w:sz w:val="20"/>
          <w:szCs w:val="20"/>
        </w:rPr>
        <w:t>).</w:t>
      </w:r>
    </w:p>
    <w:p w14:paraId="37805866" w14:textId="77777777" w:rsidR="002F2E28" w:rsidRPr="008C46CB" w:rsidRDefault="002F2E28" w:rsidP="002F2E28">
      <w:pPr>
        <w:pStyle w:val="NormalWeb"/>
        <w:numPr>
          <w:ilvl w:val="0"/>
          <w:numId w:val="2"/>
        </w:numPr>
        <w:rPr>
          <w:sz w:val="20"/>
          <w:szCs w:val="20"/>
        </w:rPr>
      </w:pPr>
      <w:proofErr w:type="spellStart"/>
      <w:r w:rsidRPr="008C46CB">
        <w:rPr>
          <w:sz w:val="20"/>
          <w:szCs w:val="20"/>
        </w:rPr>
        <w:t>Планом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предвидети</w:t>
      </w:r>
      <w:proofErr w:type="spellEnd"/>
      <w:r w:rsidRPr="008C46CB">
        <w:rPr>
          <w:sz w:val="20"/>
          <w:szCs w:val="20"/>
        </w:rPr>
        <w:t xml:space="preserve"> и </w:t>
      </w:r>
      <w:proofErr w:type="spellStart"/>
      <w:r w:rsidRPr="008C46CB">
        <w:rPr>
          <w:sz w:val="20"/>
          <w:szCs w:val="20"/>
        </w:rPr>
        <w:t>обезбедити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заштитни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појас</w:t>
      </w:r>
      <w:proofErr w:type="spellEnd"/>
      <w:r w:rsidRPr="008C46CB">
        <w:rPr>
          <w:sz w:val="20"/>
          <w:szCs w:val="20"/>
        </w:rPr>
        <w:t xml:space="preserve"> и </w:t>
      </w:r>
      <w:proofErr w:type="spellStart"/>
      <w:r w:rsidRPr="008C46CB">
        <w:rPr>
          <w:sz w:val="20"/>
          <w:szCs w:val="20"/>
        </w:rPr>
        <w:t>појас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контролисане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изградње</w:t>
      </w:r>
      <w:proofErr w:type="spellEnd"/>
      <w:r w:rsidRPr="008C46CB">
        <w:rPr>
          <w:sz w:val="20"/>
          <w:szCs w:val="20"/>
        </w:rPr>
        <w:t xml:space="preserve">, </w:t>
      </w:r>
      <w:proofErr w:type="spellStart"/>
      <w:r w:rsidRPr="008C46CB">
        <w:rPr>
          <w:sz w:val="20"/>
          <w:szCs w:val="20"/>
        </w:rPr>
        <w:t>на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основу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чланова</w:t>
      </w:r>
      <w:proofErr w:type="spellEnd"/>
      <w:r w:rsidRPr="008C46CB">
        <w:rPr>
          <w:sz w:val="20"/>
          <w:szCs w:val="20"/>
        </w:rPr>
        <w:t xml:space="preserve"> 33, 34 и 36 </w:t>
      </w:r>
      <w:proofErr w:type="spellStart"/>
      <w:r w:rsidRPr="008C46CB">
        <w:rPr>
          <w:sz w:val="20"/>
          <w:szCs w:val="20"/>
        </w:rPr>
        <w:t>Закона</w:t>
      </w:r>
      <w:proofErr w:type="spellEnd"/>
      <w:r w:rsidRPr="008C46CB">
        <w:rPr>
          <w:sz w:val="20"/>
          <w:szCs w:val="20"/>
        </w:rPr>
        <w:t xml:space="preserve"> о </w:t>
      </w:r>
      <w:proofErr w:type="spellStart"/>
      <w:r w:rsidRPr="008C46CB">
        <w:rPr>
          <w:sz w:val="20"/>
          <w:szCs w:val="20"/>
        </w:rPr>
        <w:t>путевима</w:t>
      </w:r>
      <w:proofErr w:type="spellEnd"/>
      <w:r w:rsidRPr="008C46CB">
        <w:rPr>
          <w:sz w:val="20"/>
          <w:szCs w:val="20"/>
        </w:rPr>
        <w:t xml:space="preserve"> („</w:t>
      </w:r>
      <w:proofErr w:type="spellStart"/>
      <w:r w:rsidRPr="008C46CB">
        <w:rPr>
          <w:sz w:val="20"/>
          <w:szCs w:val="20"/>
        </w:rPr>
        <w:t>Сл</w:t>
      </w:r>
      <w:proofErr w:type="spellEnd"/>
      <w:r w:rsidRPr="008C46CB">
        <w:rPr>
          <w:sz w:val="20"/>
          <w:szCs w:val="20"/>
        </w:rPr>
        <w:t xml:space="preserve">. </w:t>
      </w:r>
      <w:proofErr w:type="spellStart"/>
      <w:r w:rsidRPr="008C46CB">
        <w:rPr>
          <w:sz w:val="20"/>
          <w:szCs w:val="20"/>
        </w:rPr>
        <w:t>гл</w:t>
      </w:r>
      <w:proofErr w:type="spellEnd"/>
      <w:r w:rsidRPr="008C46CB">
        <w:rPr>
          <w:sz w:val="20"/>
          <w:szCs w:val="20"/>
        </w:rPr>
        <w:t xml:space="preserve">. РС“, </w:t>
      </w:r>
      <w:proofErr w:type="spellStart"/>
      <w:r w:rsidRPr="008C46CB">
        <w:rPr>
          <w:sz w:val="20"/>
          <w:szCs w:val="20"/>
        </w:rPr>
        <w:t>бр</w:t>
      </w:r>
      <w:proofErr w:type="spellEnd"/>
      <w:r w:rsidRPr="008C46CB">
        <w:rPr>
          <w:sz w:val="20"/>
          <w:szCs w:val="20"/>
        </w:rPr>
        <w:t xml:space="preserve">. 41/18, 95/18 и 92/23), </w:t>
      </w:r>
      <w:proofErr w:type="spellStart"/>
      <w:r w:rsidRPr="008C46CB">
        <w:rPr>
          <w:sz w:val="20"/>
          <w:szCs w:val="20"/>
        </w:rPr>
        <w:t>тако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да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први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садржаји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објеката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високоградње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морају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бити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удаљени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минимално</w:t>
      </w:r>
      <w:proofErr w:type="spellEnd"/>
      <w:r w:rsidRPr="008C46CB">
        <w:rPr>
          <w:sz w:val="20"/>
          <w:szCs w:val="20"/>
        </w:rPr>
        <w:t xml:space="preserve"> 10,00 m </w:t>
      </w:r>
      <w:proofErr w:type="spellStart"/>
      <w:r w:rsidRPr="008C46CB">
        <w:rPr>
          <w:sz w:val="20"/>
          <w:szCs w:val="20"/>
        </w:rPr>
        <w:t>од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границе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путног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земљишта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државног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пута</w:t>
      </w:r>
      <w:proofErr w:type="spellEnd"/>
      <w:r w:rsidRPr="008C46CB">
        <w:rPr>
          <w:sz w:val="20"/>
          <w:szCs w:val="20"/>
        </w:rPr>
        <w:t xml:space="preserve">, </w:t>
      </w:r>
      <w:proofErr w:type="spellStart"/>
      <w:r w:rsidRPr="008C46CB">
        <w:rPr>
          <w:sz w:val="20"/>
          <w:szCs w:val="20"/>
        </w:rPr>
        <w:t>уколико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планском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документацијом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није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одређено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другачије</w:t>
      </w:r>
      <w:proofErr w:type="spellEnd"/>
      <w:r w:rsidRPr="008C46CB">
        <w:rPr>
          <w:sz w:val="20"/>
          <w:szCs w:val="20"/>
        </w:rPr>
        <w:t>.</w:t>
      </w:r>
    </w:p>
    <w:p w14:paraId="51CC0FA7" w14:textId="77777777" w:rsidR="002F2E28" w:rsidRPr="008C46CB" w:rsidRDefault="002F2E28" w:rsidP="002F2E28">
      <w:pPr>
        <w:pStyle w:val="NormalWeb"/>
        <w:numPr>
          <w:ilvl w:val="0"/>
          <w:numId w:val="2"/>
        </w:numPr>
        <w:rPr>
          <w:sz w:val="20"/>
          <w:szCs w:val="20"/>
        </w:rPr>
      </w:pPr>
      <w:proofErr w:type="spellStart"/>
      <w:r w:rsidRPr="008C46CB">
        <w:rPr>
          <w:sz w:val="20"/>
          <w:szCs w:val="20"/>
        </w:rPr>
        <w:t>Означити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трасу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државног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пута</w:t>
      </w:r>
      <w:proofErr w:type="spellEnd"/>
      <w:r w:rsidRPr="008C46CB">
        <w:rPr>
          <w:sz w:val="20"/>
          <w:szCs w:val="20"/>
        </w:rPr>
        <w:t xml:space="preserve"> и </w:t>
      </w:r>
      <w:proofErr w:type="spellStart"/>
      <w:r w:rsidRPr="008C46CB">
        <w:rPr>
          <w:sz w:val="20"/>
          <w:szCs w:val="20"/>
        </w:rPr>
        <w:t>уписати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стационажу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на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месту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саобраћајног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прикључка</w:t>
      </w:r>
      <w:proofErr w:type="spellEnd"/>
      <w:r w:rsidRPr="008C46CB">
        <w:rPr>
          <w:sz w:val="20"/>
          <w:szCs w:val="20"/>
        </w:rPr>
        <w:t xml:space="preserve">, </w:t>
      </w:r>
      <w:proofErr w:type="spellStart"/>
      <w:r w:rsidRPr="008C46CB">
        <w:rPr>
          <w:sz w:val="20"/>
          <w:szCs w:val="20"/>
        </w:rPr>
        <w:t>као</w:t>
      </w:r>
      <w:proofErr w:type="spellEnd"/>
      <w:r w:rsidRPr="008C46CB">
        <w:rPr>
          <w:sz w:val="20"/>
          <w:szCs w:val="20"/>
        </w:rPr>
        <w:t xml:space="preserve"> и </w:t>
      </w:r>
      <w:proofErr w:type="spellStart"/>
      <w:r w:rsidRPr="008C46CB">
        <w:rPr>
          <w:sz w:val="20"/>
          <w:szCs w:val="20"/>
        </w:rPr>
        <w:t>на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местима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почетка</w:t>
      </w:r>
      <w:proofErr w:type="spellEnd"/>
      <w:r w:rsidRPr="008C46CB">
        <w:rPr>
          <w:sz w:val="20"/>
          <w:szCs w:val="20"/>
        </w:rPr>
        <w:t xml:space="preserve"> и </w:t>
      </w:r>
      <w:proofErr w:type="spellStart"/>
      <w:r w:rsidRPr="008C46CB">
        <w:rPr>
          <w:sz w:val="20"/>
          <w:szCs w:val="20"/>
        </w:rPr>
        <w:t>краја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деонице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државног</w:t>
      </w:r>
      <w:proofErr w:type="spellEnd"/>
      <w:r w:rsidRPr="008C46CB">
        <w:rPr>
          <w:sz w:val="20"/>
          <w:szCs w:val="20"/>
        </w:rPr>
        <w:t xml:space="preserve"> </w:t>
      </w:r>
      <w:proofErr w:type="spellStart"/>
      <w:r w:rsidRPr="008C46CB">
        <w:rPr>
          <w:sz w:val="20"/>
          <w:szCs w:val="20"/>
        </w:rPr>
        <w:t>пута</w:t>
      </w:r>
      <w:proofErr w:type="spellEnd"/>
      <w:r w:rsidRPr="008C46CB">
        <w:rPr>
          <w:sz w:val="20"/>
          <w:szCs w:val="20"/>
        </w:rPr>
        <w:t xml:space="preserve"> у </w:t>
      </w:r>
      <w:proofErr w:type="spellStart"/>
      <w:r w:rsidRPr="008C46CB">
        <w:rPr>
          <w:sz w:val="20"/>
          <w:szCs w:val="20"/>
        </w:rPr>
        <w:t>обухвату</w:t>
      </w:r>
      <w:proofErr w:type="spellEnd"/>
      <w:r w:rsidRPr="008C46CB">
        <w:rPr>
          <w:sz w:val="20"/>
          <w:szCs w:val="20"/>
        </w:rPr>
        <w:t>.</w:t>
      </w:r>
    </w:p>
    <w:p w14:paraId="1C816844" w14:textId="77777777" w:rsidR="008C46CB" w:rsidRPr="009377CC" w:rsidRDefault="002F2E28" w:rsidP="009377CC">
      <w:pPr>
        <w:pStyle w:val="NormalWeb"/>
        <w:rPr>
          <w:sz w:val="20"/>
          <w:szCs w:val="20"/>
        </w:rPr>
      </w:pPr>
      <w:proofErr w:type="spellStart"/>
      <w:r w:rsidRPr="008C46CB">
        <w:rPr>
          <w:rStyle w:val="Naglaeno"/>
          <w:sz w:val="20"/>
          <w:szCs w:val="20"/>
        </w:rPr>
        <w:t>Страна</w:t>
      </w:r>
      <w:proofErr w:type="spellEnd"/>
      <w:r w:rsidRPr="008C46CB">
        <w:rPr>
          <w:rStyle w:val="Naglaeno"/>
          <w:sz w:val="20"/>
          <w:szCs w:val="20"/>
        </w:rPr>
        <w:t xml:space="preserve"> 1 </w:t>
      </w:r>
      <w:proofErr w:type="spellStart"/>
      <w:r w:rsidRPr="008C46CB">
        <w:rPr>
          <w:rStyle w:val="Naglaeno"/>
          <w:sz w:val="20"/>
          <w:szCs w:val="20"/>
        </w:rPr>
        <w:t>од</w:t>
      </w:r>
      <w:proofErr w:type="spellEnd"/>
      <w:r w:rsidRPr="008C46CB">
        <w:rPr>
          <w:rStyle w:val="Naglaeno"/>
          <w:sz w:val="20"/>
          <w:szCs w:val="20"/>
        </w:rPr>
        <w:t xml:space="preserve"> 3</w:t>
      </w:r>
    </w:p>
    <w:p w14:paraId="2B89B014" w14:textId="77777777" w:rsidR="009377CC" w:rsidRPr="009377CC" w:rsidRDefault="008C46CB" w:rsidP="008C46CB">
      <w:pPr>
        <w:pStyle w:val="NormalWeb"/>
        <w:numPr>
          <w:ilvl w:val="0"/>
          <w:numId w:val="7"/>
        </w:numPr>
        <w:ind w:left="426" w:hanging="426"/>
        <w:rPr>
          <w:sz w:val="20"/>
          <w:szCs w:val="20"/>
        </w:rPr>
      </w:pPr>
      <w:r w:rsidRPr="009377CC">
        <w:rPr>
          <w:sz w:val="20"/>
          <w:szCs w:val="20"/>
        </w:rPr>
        <w:lastRenderedPageBreak/>
        <w:t>Преузети грађевинску и регулациону линију из плана вишег реда.</w:t>
      </w:r>
      <w:r w:rsidRPr="009377CC">
        <w:rPr>
          <w:sz w:val="20"/>
          <w:szCs w:val="20"/>
        </w:rPr>
        <w:br/>
        <w:t>Испоштовати потребне критеријуме за пројектоване површинске раскрснице у складу са тачком</w:t>
      </w:r>
      <w:r w:rsidR="009377CC" w:rsidRPr="009377CC">
        <w:rPr>
          <w:sz w:val="20"/>
          <w:szCs w:val="20"/>
        </w:rPr>
        <w:t xml:space="preserve"> </w:t>
      </w:r>
      <w:r w:rsidRPr="009377CC">
        <w:rPr>
          <w:sz w:val="20"/>
          <w:szCs w:val="20"/>
        </w:rPr>
        <w:t>2.2. Правилника о условима који са аспекта безбедности саобраћаја морају да испуњавају путни</w:t>
      </w:r>
      <w:r w:rsidR="009377CC" w:rsidRPr="009377CC">
        <w:rPr>
          <w:sz w:val="20"/>
          <w:szCs w:val="20"/>
        </w:rPr>
        <w:t xml:space="preserve"> </w:t>
      </w:r>
      <w:r w:rsidRPr="009377CC">
        <w:rPr>
          <w:sz w:val="20"/>
          <w:szCs w:val="20"/>
        </w:rPr>
        <w:t>објекти и други елементи јавног пута („Сл. гл. РС", бр. 50/2011), што подразумева обавезну</w:t>
      </w:r>
      <w:r w:rsidR="009377CC" w:rsidRPr="009377CC">
        <w:rPr>
          <w:sz w:val="20"/>
          <w:szCs w:val="20"/>
        </w:rPr>
        <w:t xml:space="preserve"> </w:t>
      </w:r>
      <w:r w:rsidRPr="009377CC">
        <w:rPr>
          <w:sz w:val="20"/>
          <w:szCs w:val="20"/>
        </w:rPr>
        <w:t>потребну прегледност на локацији површинске раскрснице (мора бити сагледива са главног</w:t>
      </w:r>
      <w:r w:rsidR="009377CC" w:rsidRPr="009377CC">
        <w:rPr>
          <w:sz w:val="20"/>
          <w:szCs w:val="20"/>
        </w:rPr>
        <w:t xml:space="preserve"> </w:t>
      </w:r>
      <w:r w:rsidRPr="009377CC">
        <w:rPr>
          <w:sz w:val="20"/>
          <w:szCs w:val="20"/>
        </w:rPr>
        <w:t>правца, на даљне изоштрене визуре прегледности: Rір=3Vр), да подужни нагиб на</w:t>
      </w:r>
      <w:r w:rsidR="009377CC" w:rsidRPr="009377CC">
        <w:rPr>
          <w:sz w:val="20"/>
          <w:szCs w:val="20"/>
        </w:rPr>
        <w:t xml:space="preserve"> </w:t>
      </w:r>
      <w:r w:rsidRPr="009377CC">
        <w:rPr>
          <w:sz w:val="20"/>
          <w:szCs w:val="20"/>
        </w:rPr>
        <w:t xml:space="preserve">главном правцу (државни пут) није већи </w:t>
      </w:r>
      <w:r w:rsidR="009377CC" w:rsidRPr="009377CC">
        <w:rPr>
          <w:sz w:val="20"/>
          <w:szCs w:val="20"/>
        </w:rPr>
        <w:t xml:space="preserve">од +3% </w:t>
      </w:r>
      <w:r w:rsidRPr="009377CC">
        <w:rPr>
          <w:sz w:val="20"/>
          <w:szCs w:val="20"/>
        </w:rPr>
        <w:t>(максимално +4%), да прикључак мора бити</w:t>
      </w:r>
      <w:r w:rsidR="009377CC" w:rsidRPr="009377CC">
        <w:rPr>
          <w:sz w:val="20"/>
          <w:szCs w:val="20"/>
        </w:rPr>
        <w:t xml:space="preserve"> </w:t>
      </w:r>
      <w:r w:rsidRPr="009377CC">
        <w:rPr>
          <w:sz w:val="20"/>
          <w:szCs w:val="20"/>
        </w:rPr>
        <w:t>планиран под правим углом, управно на пут, као и уклапање подужног нагиба локалне</w:t>
      </w:r>
      <w:r w:rsidR="009377CC" w:rsidRPr="009377CC">
        <w:rPr>
          <w:sz w:val="20"/>
          <w:szCs w:val="20"/>
        </w:rPr>
        <w:t xml:space="preserve"> </w:t>
      </w:r>
      <w:r w:rsidRPr="009377CC">
        <w:rPr>
          <w:sz w:val="20"/>
          <w:szCs w:val="20"/>
        </w:rPr>
        <w:t>саобраћајнице према попречном нагибу државног пута ради обезбеђивања ефикасног одлива</w:t>
      </w:r>
      <w:r w:rsidR="009377CC" w:rsidRPr="009377CC">
        <w:rPr>
          <w:sz w:val="20"/>
          <w:szCs w:val="20"/>
        </w:rPr>
        <w:t xml:space="preserve"> </w:t>
      </w:r>
      <w:r w:rsidRPr="009377CC">
        <w:rPr>
          <w:sz w:val="20"/>
          <w:szCs w:val="20"/>
        </w:rPr>
        <w:t>површинских вода са коловоза и др.</w:t>
      </w:r>
    </w:p>
    <w:p w14:paraId="5C34ABA8" w14:textId="77777777" w:rsidR="009377CC" w:rsidRPr="009377CC" w:rsidRDefault="008C46CB" w:rsidP="008C46CB">
      <w:pPr>
        <w:pStyle w:val="NormalWeb"/>
        <w:numPr>
          <w:ilvl w:val="0"/>
          <w:numId w:val="7"/>
        </w:numPr>
        <w:ind w:left="426" w:hanging="426"/>
        <w:rPr>
          <w:sz w:val="20"/>
          <w:szCs w:val="20"/>
        </w:rPr>
      </w:pPr>
      <w:r w:rsidRPr="009377CC">
        <w:rPr>
          <w:sz w:val="20"/>
          <w:szCs w:val="20"/>
        </w:rPr>
        <w:t>Приказати границу урбанистичког пројекта на начин да све интервенције на траси државног пута буду у обухвату.</w:t>
      </w:r>
    </w:p>
    <w:p w14:paraId="6BAA354E" w14:textId="77777777" w:rsidR="008C46CB" w:rsidRPr="009377CC" w:rsidRDefault="008C46CB" w:rsidP="008C46CB">
      <w:pPr>
        <w:pStyle w:val="NormalWeb"/>
        <w:numPr>
          <w:ilvl w:val="0"/>
          <w:numId w:val="7"/>
        </w:numPr>
        <w:ind w:left="426" w:hanging="426"/>
        <w:rPr>
          <w:sz w:val="20"/>
          <w:szCs w:val="20"/>
        </w:rPr>
      </w:pPr>
      <w:r w:rsidRPr="009377CC">
        <w:rPr>
          <w:sz w:val="20"/>
          <w:szCs w:val="20"/>
        </w:rPr>
        <w:t>Приликом дефинисања решења саобраћајног прикључка, узети у обзир следеће:</w:t>
      </w:r>
    </w:p>
    <w:p w14:paraId="7BCBD30A" w14:textId="77777777" w:rsidR="008C46CB" w:rsidRPr="009377CC" w:rsidRDefault="008C46CB" w:rsidP="008C46CB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009377CC">
        <w:rPr>
          <w:sz w:val="20"/>
          <w:szCs w:val="20"/>
        </w:rPr>
        <w:t>планирани профил државног пута, у складу са важећом планском документацијом,</w:t>
      </w:r>
    </w:p>
    <w:p w14:paraId="556C2170" w14:textId="77777777" w:rsidR="008C46CB" w:rsidRPr="009377CC" w:rsidRDefault="008C46CB" w:rsidP="008C46CB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009377CC">
        <w:rPr>
          <w:sz w:val="20"/>
          <w:szCs w:val="20"/>
        </w:rPr>
        <w:t>рачунску брзину на државном путу,</w:t>
      </w:r>
    </w:p>
    <w:p w14:paraId="304BBACD" w14:textId="77777777" w:rsidR="008C46CB" w:rsidRPr="009377CC" w:rsidRDefault="008C46CB" w:rsidP="008C46CB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009377CC">
        <w:rPr>
          <w:sz w:val="20"/>
          <w:szCs w:val="20"/>
        </w:rPr>
        <w:t>ширина коловоза приступног пута мора бити минимално 5,00 m, са тврдом подлогом или са истим коловозним застором као и јавни пут са којим се укршта,</w:t>
      </w:r>
    </w:p>
    <w:p w14:paraId="644A20A3" w14:textId="77777777" w:rsidR="008C46CB" w:rsidRPr="009377CC" w:rsidRDefault="008C46CB" w:rsidP="008C46CB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009377CC">
        <w:rPr>
          <w:sz w:val="20"/>
          <w:szCs w:val="20"/>
        </w:rPr>
        <w:t>са искључиво планираним десним скретањем са/на трасу државног пута, без могућности левих скретања са/на трасу државног пута,</w:t>
      </w:r>
    </w:p>
    <w:p w14:paraId="0AD30913" w14:textId="77777777" w:rsidR="008C46CB" w:rsidRPr="009377CC" w:rsidRDefault="008C46CB" w:rsidP="008C46CB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009377CC">
        <w:rPr>
          <w:sz w:val="20"/>
          <w:szCs w:val="20"/>
        </w:rPr>
        <w:t>укрштање мора бити изведено под правим углом (управно на пут),</w:t>
      </w:r>
    </w:p>
    <w:p w14:paraId="5D0FDB0B" w14:textId="77777777" w:rsidR="008C46CB" w:rsidRPr="009377CC" w:rsidRDefault="008C46CB" w:rsidP="008C46CB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009377CC">
        <w:rPr>
          <w:sz w:val="20"/>
          <w:szCs w:val="20"/>
        </w:rPr>
        <w:t>полупречнике лепеза у зони прикључка утврдити на основу криве трагова меродавног возила које ће користити предметни саобраћајни прикључак (приказати криве трагова меродавног возила),</w:t>
      </w:r>
    </w:p>
    <w:p w14:paraId="4453173A" w14:textId="77777777" w:rsidR="008C46CB" w:rsidRPr="009377CC" w:rsidRDefault="008C46CB" w:rsidP="008C46CB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009377CC">
        <w:rPr>
          <w:sz w:val="20"/>
          <w:szCs w:val="20"/>
        </w:rPr>
        <w:t>зоне потребне прегледности (приказати у графичком прилогу),</w:t>
      </w:r>
    </w:p>
    <w:p w14:paraId="42AEEAEE" w14:textId="77777777" w:rsidR="008C46CB" w:rsidRPr="009377CC" w:rsidRDefault="008C46CB" w:rsidP="008C46CB">
      <w:pPr>
        <w:pStyle w:val="NormalWeb"/>
        <w:numPr>
          <w:ilvl w:val="0"/>
          <w:numId w:val="3"/>
        </w:numPr>
        <w:rPr>
          <w:sz w:val="20"/>
          <w:szCs w:val="20"/>
        </w:rPr>
      </w:pPr>
      <w:r w:rsidRPr="009377CC">
        <w:rPr>
          <w:sz w:val="20"/>
          <w:szCs w:val="20"/>
        </w:rPr>
        <w:t>прикључак мора бити сагледив са главног правца, на даљне изоштрене визуре прегледности,</w:t>
      </w:r>
    </w:p>
    <w:p w14:paraId="4B7784A7" w14:textId="77777777" w:rsidR="008C46CB" w:rsidRPr="009377CC" w:rsidRDefault="008C46CB" w:rsidP="008C46CB">
      <w:pPr>
        <w:pStyle w:val="NormalWeb"/>
        <w:numPr>
          <w:ilvl w:val="0"/>
          <w:numId w:val="3"/>
        </w:numPr>
        <w:rPr>
          <w:sz w:val="20"/>
          <w:szCs w:val="20"/>
        </w:rPr>
      </w:pPr>
      <w:proofErr w:type="spellStart"/>
      <w:r w:rsidRPr="009377CC">
        <w:rPr>
          <w:sz w:val="20"/>
          <w:szCs w:val="20"/>
        </w:rPr>
        <w:t>просторне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карактеристике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терена</w:t>
      </w:r>
      <w:proofErr w:type="spellEnd"/>
      <w:r w:rsidRPr="009377CC">
        <w:rPr>
          <w:sz w:val="20"/>
          <w:szCs w:val="20"/>
        </w:rPr>
        <w:t>,</w:t>
      </w:r>
    </w:p>
    <w:p w14:paraId="4328CC7D" w14:textId="77777777" w:rsidR="008C46CB" w:rsidRPr="009377CC" w:rsidRDefault="008C46CB" w:rsidP="008C46CB">
      <w:pPr>
        <w:pStyle w:val="NormalWeb"/>
        <w:numPr>
          <w:ilvl w:val="0"/>
          <w:numId w:val="3"/>
        </w:numPr>
        <w:rPr>
          <w:sz w:val="20"/>
          <w:szCs w:val="20"/>
        </w:rPr>
      </w:pPr>
      <w:proofErr w:type="spellStart"/>
      <w:r w:rsidRPr="009377CC">
        <w:rPr>
          <w:sz w:val="20"/>
          <w:szCs w:val="20"/>
        </w:rPr>
        <w:t>обезбедити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приоритет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саобраћаја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на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државном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путном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правцу</w:t>
      </w:r>
      <w:proofErr w:type="spellEnd"/>
      <w:r w:rsidRPr="009377CC">
        <w:rPr>
          <w:sz w:val="20"/>
          <w:szCs w:val="20"/>
        </w:rPr>
        <w:t>,</w:t>
      </w:r>
    </w:p>
    <w:p w14:paraId="0F39BEBD" w14:textId="77777777" w:rsidR="008C46CB" w:rsidRPr="009377CC" w:rsidRDefault="008C46CB" w:rsidP="008C46CB">
      <w:pPr>
        <w:pStyle w:val="NormalWeb"/>
        <w:numPr>
          <w:ilvl w:val="0"/>
          <w:numId w:val="3"/>
        </w:numPr>
        <w:rPr>
          <w:sz w:val="20"/>
          <w:szCs w:val="20"/>
        </w:rPr>
      </w:pPr>
      <w:proofErr w:type="spellStart"/>
      <w:r w:rsidRPr="009377CC">
        <w:rPr>
          <w:sz w:val="20"/>
          <w:szCs w:val="20"/>
        </w:rPr>
        <w:t>обезбедити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могућност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редовног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одржавања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државног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пута</w:t>
      </w:r>
      <w:proofErr w:type="spellEnd"/>
      <w:r w:rsidRPr="009377CC">
        <w:rPr>
          <w:sz w:val="20"/>
          <w:szCs w:val="20"/>
        </w:rPr>
        <w:t>,</w:t>
      </w:r>
    </w:p>
    <w:p w14:paraId="35571EA5" w14:textId="77777777" w:rsidR="009377CC" w:rsidRPr="009377CC" w:rsidRDefault="008C46CB" w:rsidP="009377CC">
      <w:pPr>
        <w:pStyle w:val="NormalWeb"/>
        <w:numPr>
          <w:ilvl w:val="0"/>
          <w:numId w:val="3"/>
        </w:numPr>
        <w:rPr>
          <w:sz w:val="20"/>
          <w:szCs w:val="20"/>
        </w:rPr>
      </w:pPr>
      <w:proofErr w:type="spellStart"/>
      <w:r w:rsidRPr="009377CC">
        <w:rPr>
          <w:sz w:val="20"/>
          <w:szCs w:val="20"/>
        </w:rPr>
        <w:t>адекватно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решење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прихватања</w:t>
      </w:r>
      <w:proofErr w:type="spellEnd"/>
      <w:r w:rsidRPr="009377CC">
        <w:rPr>
          <w:sz w:val="20"/>
          <w:szCs w:val="20"/>
        </w:rPr>
        <w:t xml:space="preserve"> и </w:t>
      </w:r>
      <w:proofErr w:type="spellStart"/>
      <w:r w:rsidRPr="009377CC">
        <w:rPr>
          <w:sz w:val="20"/>
          <w:szCs w:val="20"/>
        </w:rPr>
        <w:t>одвођења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површинских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вода</w:t>
      </w:r>
      <w:proofErr w:type="spellEnd"/>
      <w:r w:rsidRPr="009377CC">
        <w:rPr>
          <w:sz w:val="20"/>
          <w:szCs w:val="20"/>
        </w:rPr>
        <w:t xml:space="preserve">, </w:t>
      </w:r>
      <w:proofErr w:type="spellStart"/>
      <w:r w:rsidRPr="009377CC">
        <w:rPr>
          <w:sz w:val="20"/>
          <w:szCs w:val="20"/>
        </w:rPr>
        <w:t>уз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усклађивање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системом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одвођења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предметног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државног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пута</w:t>
      </w:r>
      <w:proofErr w:type="spellEnd"/>
      <w:r w:rsidRPr="009377CC">
        <w:rPr>
          <w:sz w:val="20"/>
          <w:szCs w:val="20"/>
        </w:rPr>
        <w:t>.</w:t>
      </w:r>
    </w:p>
    <w:p w14:paraId="6A3F6C71" w14:textId="77777777" w:rsidR="009377CC" w:rsidRPr="009377CC" w:rsidRDefault="008C46CB" w:rsidP="008C46CB">
      <w:pPr>
        <w:pStyle w:val="NormalWeb"/>
        <w:numPr>
          <w:ilvl w:val="0"/>
          <w:numId w:val="8"/>
        </w:numPr>
        <w:ind w:left="426" w:hanging="426"/>
        <w:rPr>
          <w:sz w:val="20"/>
          <w:szCs w:val="20"/>
        </w:rPr>
      </w:pPr>
      <w:proofErr w:type="spellStart"/>
      <w:r w:rsidRPr="009377CC">
        <w:rPr>
          <w:sz w:val="20"/>
          <w:szCs w:val="20"/>
        </w:rPr>
        <w:t>Приказати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попречни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профил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државног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пута</w:t>
      </w:r>
      <w:proofErr w:type="spellEnd"/>
    </w:p>
    <w:p w14:paraId="1E30165A" w14:textId="77777777" w:rsidR="009377CC" w:rsidRPr="009377CC" w:rsidRDefault="008C46CB" w:rsidP="008C46CB">
      <w:pPr>
        <w:pStyle w:val="NormalWeb"/>
        <w:numPr>
          <w:ilvl w:val="0"/>
          <w:numId w:val="8"/>
        </w:numPr>
        <w:ind w:left="426" w:hanging="426"/>
        <w:rPr>
          <w:sz w:val="20"/>
          <w:szCs w:val="20"/>
        </w:rPr>
      </w:pPr>
      <w:r w:rsidRPr="009377CC">
        <w:rPr>
          <w:sz w:val="20"/>
          <w:szCs w:val="20"/>
        </w:rPr>
        <w:t>У тексту плана навести да ће се коначно решење саобраћајног прикључка дефинисати у поступку израде пројектне документације.</w:t>
      </w:r>
    </w:p>
    <w:p w14:paraId="35D6325E" w14:textId="77777777" w:rsidR="009377CC" w:rsidRPr="009377CC" w:rsidRDefault="008C46CB" w:rsidP="008C46CB">
      <w:pPr>
        <w:pStyle w:val="NormalWeb"/>
        <w:numPr>
          <w:ilvl w:val="0"/>
          <w:numId w:val="8"/>
        </w:numPr>
        <w:ind w:left="426" w:hanging="426"/>
        <w:rPr>
          <w:sz w:val="20"/>
          <w:szCs w:val="20"/>
        </w:rPr>
      </w:pPr>
      <w:r w:rsidRPr="009377CC">
        <w:rPr>
          <w:sz w:val="20"/>
          <w:szCs w:val="20"/>
        </w:rPr>
        <w:t>У делу планиране трасе државног пута потребно је утврдити све инфраструктурне коридоре (електро инсталације, ПТТ, гасне инсталације, водоводне и канализационе инсталације и слично)</w:t>
      </w:r>
      <w:r w:rsidR="009377CC" w:rsidRPr="009377CC">
        <w:rPr>
          <w:sz w:val="20"/>
          <w:szCs w:val="20"/>
        </w:rPr>
        <w:t xml:space="preserve"> </w:t>
      </w:r>
      <w:r w:rsidRPr="009377CC">
        <w:rPr>
          <w:sz w:val="20"/>
          <w:szCs w:val="20"/>
        </w:rPr>
        <w:t>и исте по потреби изместити на одговарајућу локацију.</w:t>
      </w:r>
    </w:p>
    <w:p w14:paraId="75571869" w14:textId="77777777" w:rsidR="008C46CB" w:rsidRPr="009377CC" w:rsidRDefault="008C46CB" w:rsidP="008C46CB">
      <w:pPr>
        <w:pStyle w:val="NormalWeb"/>
        <w:numPr>
          <w:ilvl w:val="0"/>
          <w:numId w:val="8"/>
        </w:numPr>
        <w:ind w:left="426" w:hanging="426"/>
        <w:rPr>
          <w:sz w:val="20"/>
          <w:szCs w:val="20"/>
        </w:rPr>
      </w:pPr>
      <w:proofErr w:type="spellStart"/>
      <w:r w:rsidRPr="009377CC">
        <w:rPr>
          <w:sz w:val="20"/>
          <w:szCs w:val="20"/>
        </w:rPr>
        <w:t>Општи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услови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за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постављање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инсталација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уз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трасу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државног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пута</w:t>
      </w:r>
      <w:proofErr w:type="spellEnd"/>
      <w:r w:rsidRPr="009377CC">
        <w:rPr>
          <w:sz w:val="20"/>
          <w:szCs w:val="20"/>
        </w:rPr>
        <w:t>:</w:t>
      </w:r>
    </w:p>
    <w:p w14:paraId="2950734D" w14:textId="77777777" w:rsidR="008C46CB" w:rsidRPr="009377CC" w:rsidRDefault="008C46CB" w:rsidP="008C46CB">
      <w:pPr>
        <w:pStyle w:val="NormalWeb"/>
        <w:numPr>
          <w:ilvl w:val="0"/>
          <w:numId w:val="4"/>
        </w:numPr>
        <w:rPr>
          <w:sz w:val="20"/>
          <w:szCs w:val="20"/>
        </w:rPr>
      </w:pPr>
      <w:proofErr w:type="spellStart"/>
      <w:r w:rsidRPr="009377CC">
        <w:rPr>
          <w:sz w:val="20"/>
          <w:szCs w:val="20"/>
        </w:rPr>
        <w:t>траса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инсталација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мора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пројектно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усагласити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постојећим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инсталацијама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поред</w:t>
      </w:r>
      <w:proofErr w:type="spellEnd"/>
      <w:r w:rsidRPr="009377CC">
        <w:rPr>
          <w:sz w:val="20"/>
          <w:szCs w:val="20"/>
        </w:rPr>
        <w:t xml:space="preserve"> и </w:t>
      </w:r>
      <w:proofErr w:type="spellStart"/>
      <w:r w:rsidRPr="009377CC">
        <w:rPr>
          <w:sz w:val="20"/>
          <w:szCs w:val="20"/>
        </w:rPr>
        <w:t>испод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државних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путева</w:t>
      </w:r>
      <w:proofErr w:type="spellEnd"/>
      <w:r w:rsidRPr="009377CC">
        <w:rPr>
          <w:sz w:val="20"/>
          <w:szCs w:val="20"/>
        </w:rPr>
        <w:t>,</w:t>
      </w:r>
    </w:p>
    <w:p w14:paraId="0E640DE5" w14:textId="77777777" w:rsidR="009377CC" w:rsidRPr="009377CC" w:rsidRDefault="008C46CB" w:rsidP="008C46CB">
      <w:pPr>
        <w:pStyle w:val="NormalWeb"/>
        <w:numPr>
          <w:ilvl w:val="0"/>
          <w:numId w:val="4"/>
        </w:numPr>
        <w:rPr>
          <w:sz w:val="20"/>
          <w:szCs w:val="20"/>
        </w:rPr>
      </w:pPr>
      <w:proofErr w:type="spellStart"/>
      <w:r w:rsidRPr="009377CC">
        <w:rPr>
          <w:sz w:val="20"/>
          <w:szCs w:val="20"/>
        </w:rPr>
        <w:t>трасe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нових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инсталација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морају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пројектно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усагласити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постојећим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инсталацијама</w:t>
      </w:r>
      <w:proofErr w:type="spellEnd"/>
      <w:r w:rsidR="009377CC"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постављеним</w:t>
      </w:r>
      <w:proofErr w:type="spellEnd"/>
      <w:r w:rsidRPr="009377CC">
        <w:rPr>
          <w:sz w:val="20"/>
          <w:szCs w:val="20"/>
        </w:rPr>
        <w:t xml:space="preserve"> у </w:t>
      </w:r>
      <w:proofErr w:type="spellStart"/>
      <w:r w:rsidRPr="009377CC">
        <w:rPr>
          <w:sz w:val="20"/>
          <w:szCs w:val="20"/>
        </w:rPr>
        <w:t>зони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планиране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трасе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пута</w:t>
      </w:r>
      <w:proofErr w:type="spellEnd"/>
      <w:r w:rsidRPr="009377CC">
        <w:rPr>
          <w:sz w:val="20"/>
          <w:szCs w:val="20"/>
        </w:rPr>
        <w:t xml:space="preserve">, а </w:t>
      </w:r>
      <w:proofErr w:type="spellStart"/>
      <w:r w:rsidRPr="009377CC">
        <w:rPr>
          <w:sz w:val="20"/>
          <w:szCs w:val="20"/>
        </w:rPr>
        <w:t>на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основу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извода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из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катастра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подземних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инсталација</w:t>
      </w:r>
      <w:proofErr w:type="spellEnd"/>
      <w:r w:rsidRPr="009377CC">
        <w:rPr>
          <w:sz w:val="20"/>
          <w:szCs w:val="20"/>
        </w:rPr>
        <w:t xml:space="preserve">, </w:t>
      </w:r>
      <w:proofErr w:type="spellStart"/>
      <w:r w:rsidRPr="009377CC">
        <w:rPr>
          <w:sz w:val="20"/>
          <w:szCs w:val="20"/>
        </w:rPr>
        <w:t>тј</w:t>
      </w:r>
      <w:proofErr w:type="spellEnd"/>
      <w:r w:rsidRPr="009377CC">
        <w:rPr>
          <w:sz w:val="20"/>
          <w:szCs w:val="20"/>
        </w:rPr>
        <w:t xml:space="preserve">. </w:t>
      </w:r>
      <w:proofErr w:type="spellStart"/>
      <w:r w:rsidRPr="009377CC">
        <w:rPr>
          <w:sz w:val="20"/>
          <w:szCs w:val="20"/>
        </w:rPr>
        <w:t>потребно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је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прибавити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положаје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инсталација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од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комуналних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предузећа</w:t>
      </w:r>
      <w:proofErr w:type="spellEnd"/>
      <w:r w:rsidRPr="009377CC">
        <w:rPr>
          <w:sz w:val="20"/>
          <w:szCs w:val="20"/>
        </w:rPr>
        <w:t xml:space="preserve"> и</w:t>
      </w:r>
      <w:r w:rsidR="009377CC"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надлежних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организација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за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управљање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тим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инсталацијама</w:t>
      </w:r>
      <w:proofErr w:type="spellEnd"/>
      <w:r w:rsidRPr="009377CC">
        <w:rPr>
          <w:sz w:val="20"/>
          <w:szCs w:val="20"/>
        </w:rPr>
        <w:t xml:space="preserve"> и </w:t>
      </w:r>
      <w:proofErr w:type="spellStart"/>
      <w:r w:rsidRPr="009377CC">
        <w:rPr>
          <w:sz w:val="20"/>
          <w:szCs w:val="20"/>
        </w:rPr>
        <w:t>податке</w:t>
      </w:r>
      <w:proofErr w:type="spellEnd"/>
      <w:r w:rsidRPr="009377CC">
        <w:rPr>
          <w:sz w:val="20"/>
          <w:szCs w:val="20"/>
        </w:rPr>
        <w:t xml:space="preserve"> о </w:t>
      </w:r>
      <w:proofErr w:type="spellStart"/>
      <w:r w:rsidRPr="009377CC">
        <w:rPr>
          <w:sz w:val="20"/>
          <w:szCs w:val="20"/>
        </w:rPr>
        <w:t>планираним</w:t>
      </w:r>
      <w:proofErr w:type="spellEnd"/>
      <w:r w:rsidR="009377CC"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инсталацијама</w:t>
      </w:r>
      <w:proofErr w:type="spellEnd"/>
      <w:r w:rsidRPr="009377CC">
        <w:rPr>
          <w:sz w:val="20"/>
          <w:szCs w:val="20"/>
        </w:rPr>
        <w:t>.</w:t>
      </w:r>
    </w:p>
    <w:p w14:paraId="2F75B128" w14:textId="77777777" w:rsidR="008C46CB" w:rsidRPr="009377CC" w:rsidRDefault="008C46CB" w:rsidP="009377CC">
      <w:pPr>
        <w:pStyle w:val="NormalWeb"/>
        <w:numPr>
          <w:ilvl w:val="0"/>
          <w:numId w:val="9"/>
        </w:numPr>
        <w:ind w:left="426" w:hanging="426"/>
        <w:rPr>
          <w:sz w:val="20"/>
          <w:szCs w:val="20"/>
        </w:rPr>
      </w:pPr>
      <w:proofErr w:type="spellStart"/>
      <w:r w:rsidRPr="009377CC">
        <w:rPr>
          <w:sz w:val="20"/>
          <w:szCs w:val="20"/>
        </w:rPr>
        <w:t>Услови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за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подземно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укрштање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инсталација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путем</w:t>
      </w:r>
      <w:proofErr w:type="spellEnd"/>
      <w:r w:rsidRPr="009377CC">
        <w:rPr>
          <w:sz w:val="20"/>
          <w:szCs w:val="20"/>
        </w:rPr>
        <w:t>:</w:t>
      </w:r>
    </w:p>
    <w:p w14:paraId="511A1064" w14:textId="77777777" w:rsidR="008C46CB" w:rsidRPr="009377CC" w:rsidRDefault="008C46CB" w:rsidP="008C46CB">
      <w:pPr>
        <w:pStyle w:val="NormalWeb"/>
        <w:numPr>
          <w:ilvl w:val="0"/>
          <w:numId w:val="5"/>
        </w:numPr>
        <w:rPr>
          <w:sz w:val="20"/>
          <w:szCs w:val="20"/>
        </w:rPr>
      </w:pPr>
      <w:proofErr w:type="spellStart"/>
      <w:r w:rsidRPr="009377CC">
        <w:rPr>
          <w:sz w:val="20"/>
          <w:szCs w:val="20"/>
        </w:rPr>
        <w:t>да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укрштање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путем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предвиди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искључиво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механичким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подбушивањем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испод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трупа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пута</w:t>
      </w:r>
      <w:proofErr w:type="spellEnd"/>
      <w:r w:rsidRPr="009377CC">
        <w:rPr>
          <w:sz w:val="20"/>
          <w:szCs w:val="20"/>
        </w:rPr>
        <w:t xml:space="preserve">, </w:t>
      </w:r>
      <w:proofErr w:type="spellStart"/>
      <w:r w:rsidRPr="009377CC">
        <w:rPr>
          <w:sz w:val="20"/>
          <w:szCs w:val="20"/>
        </w:rPr>
        <w:t>управно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на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пут</w:t>
      </w:r>
      <w:proofErr w:type="spellEnd"/>
      <w:r w:rsidRPr="009377CC">
        <w:rPr>
          <w:sz w:val="20"/>
          <w:szCs w:val="20"/>
        </w:rPr>
        <w:t xml:space="preserve">, у </w:t>
      </w:r>
      <w:proofErr w:type="spellStart"/>
      <w:r w:rsidRPr="009377CC">
        <w:rPr>
          <w:sz w:val="20"/>
          <w:szCs w:val="20"/>
        </w:rPr>
        <w:t>прописаној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заштитној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цеви</w:t>
      </w:r>
      <w:proofErr w:type="spellEnd"/>
      <w:r w:rsidRPr="009377CC">
        <w:rPr>
          <w:sz w:val="20"/>
          <w:szCs w:val="20"/>
        </w:rPr>
        <w:t>,</w:t>
      </w:r>
    </w:p>
    <w:p w14:paraId="6FF3A364" w14:textId="77777777" w:rsidR="008C46CB" w:rsidRPr="009377CC" w:rsidRDefault="008C46CB" w:rsidP="008C46CB">
      <w:pPr>
        <w:pStyle w:val="NormalWeb"/>
        <w:numPr>
          <w:ilvl w:val="0"/>
          <w:numId w:val="5"/>
        </w:numPr>
        <w:rPr>
          <w:sz w:val="20"/>
          <w:szCs w:val="20"/>
        </w:rPr>
      </w:pPr>
      <w:proofErr w:type="spellStart"/>
      <w:r w:rsidRPr="009377CC">
        <w:rPr>
          <w:sz w:val="20"/>
          <w:szCs w:val="20"/>
        </w:rPr>
        <w:t>заштитна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цев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мора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бити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пројектована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на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целој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дужини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између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крајњих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тачака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попречног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профила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пута</w:t>
      </w:r>
      <w:proofErr w:type="spellEnd"/>
      <w:r w:rsidRPr="009377CC">
        <w:rPr>
          <w:sz w:val="20"/>
          <w:szCs w:val="20"/>
        </w:rPr>
        <w:t xml:space="preserve">, </w:t>
      </w:r>
      <w:proofErr w:type="spellStart"/>
      <w:r w:rsidRPr="009377CC">
        <w:rPr>
          <w:sz w:val="20"/>
          <w:szCs w:val="20"/>
        </w:rPr>
        <w:t>ојачана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за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по</w:t>
      </w:r>
      <w:proofErr w:type="spellEnd"/>
      <w:r w:rsidRPr="009377CC">
        <w:rPr>
          <w:sz w:val="20"/>
          <w:szCs w:val="20"/>
        </w:rPr>
        <w:t xml:space="preserve"> 3,00 </w:t>
      </w:r>
      <w:r w:rsidR="009377CC" w:rsidRPr="009377CC">
        <w:rPr>
          <w:sz w:val="20"/>
          <w:szCs w:val="20"/>
        </w:rPr>
        <w:t>м</w:t>
      </w:r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са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сваке</w:t>
      </w:r>
      <w:proofErr w:type="spellEnd"/>
      <w:r w:rsidRPr="009377CC">
        <w:rPr>
          <w:sz w:val="20"/>
          <w:szCs w:val="20"/>
        </w:rPr>
        <w:t xml:space="preserve"> </w:t>
      </w:r>
      <w:proofErr w:type="spellStart"/>
      <w:r w:rsidRPr="009377CC">
        <w:rPr>
          <w:sz w:val="20"/>
          <w:szCs w:val="20"/>
        </w:rPr>
        <w:t>стране</w:t>
      </w:r>
      <w:proofErr w:type="spellEnd"/>
      <w:r w:rsidRPr="009377CC">
        <w:rPr>
          <w:sz w:val="20"/>
          <w:szCs w:val="20"/>
        </w:rPr>
        <w:t>.</w:t>
      </w:r>
    </w:p>
    <w:p w14:paraId="70D03613" w14:textId="77777777" w:rsidR="008C46CB" w:rsidRPr="004477B3" w:rsidRDefault="008C46CB" w:rsidP="004477B3">
      <w:pPr>
        <w:pStyle w:val="NormalWeb"/>
        <w:rPr>
          <w:sz w:val="20"/>
          <w:szCs w:val="20"/>
        </w:rPr>
      </w:pPr>
      <w:proofErr w:type="spellStart"/>
      <w:r w:rsidRPr="009377CC">
        <w:rPr>
          <w:rStyle w:val="Naglaeno"/>
          <w:sz w:val="20"/>
          <w:szCs w:val="20"/>
        </w:rPr>
        <w:t>Страна</w:t>
      </w:r>
      <w:proofErr w:type="spellEnd"/>
      <w:r w:rsidRPr="009377CC">
        <w:rPr>
          <w:rStyle w:val="Naglaeno"/>
          <w:sz w:val="20"/>
          <w:szCs w:val="20"/>
        </w:rPr>
        <w:t xml:space="preserve"> 2 </w:t>
      </w:r>
      <w:proofErr w:type="spellStart"/>
      <w:r w:rsidRPr="009377CC">
        <w:rPr>
          <w:rStyle w:val="Naglaeno"/>
          <w:sz w:val="20"/>
          <w:szCs w:val="20"/>
        </w:rPr>
        <w:t>од</w:t>
      </w:r>
      <w:proofErr w:type="spellEnd"/>
      <w:r w:rsidRPr="009377CC">
        <w:rPr>
          <w:rStyle w:val="Naglaeno"/>
          <w:sz w:val="20"/>
          <w:szCs w:val="20"/>
        </w:rPr>
        <w:t xml:space="preserve"> 3</w:t>
      </w:r>
    </w:p>
    <w:p w14:paraId="7EB775C1" w14:textId="77777777" w:rsidR="009377CC" w:rsidRPr="004477B3" w:rsidRDefault="009377CC" w:rsidP="009377CC">
      <w:pPr>
        <w:pStyle w:val="NormalWeb"/>
        <w:numPr>
          <w:ilvl w:val="0"/>
          <w:numId w:val="10"/>
        </w:numPr>
        <w:rPr>
          <w:sz w:val="20"/>
          <w:szCs w:val="20"/>
        </w:rPr>
      </w:pPr>
      <w:r w:rsidRPr="004477B3">
        <w:rPr>
          <w:sz w:val="20"/>
          <w:szCs w:val="20"/>
        </w:rPr>
        <w:lastRenderedPageBreak/>
        <w:t>Минимална дубина предметних инсталација и заштитних цеви од најниже коте коловоза до горње коте заштитне цеви износи 1,35 m,</w:t>
      </w:r>
    </w:p>
    <w:p w14:paraId="5F2D5AE2" w14:textId="77777777" w:rsidR="009377CC" w:rsidRPr="004477B3" w:rsidRDefault="009377CC" w:rsidP="009377CC">
      <w:pPr>
        <w:pStyle w:val="NormalWeb"/>
        <w:numPr>
          <w:ilvl w:val="0"/>
          <w:numId w:val="10"/>
        </w:numPr>
        <w:rPr>
          <w:sz w:val="20"/>
          <w:szCs w:val="20"/>
        </w:rPr>
      </w:pPr>
      <w:r w:rsidRPr="004477B3">
        <w:rPr>
          <w:sz w:val="20"/>
          <w:szCs w:val="20"/>
        </w:rPr>
        <w:t>Минимална дубина предметних инсталација и заштитних цеви испод путног канала за одвођење (постојећег или планираног) од коте дна канала до горње коте заштитне цеви износи 1,20 m.</w:t>
      </w:r>
    </w:p>
    <w:p w14:paraId="6A046DFC" w14:textId="77777777" w:rsidR="009377CC" w:rsidRPr="004477B3" w:rsidRDefault="009377CC" w:rsidP="009377CC">
      <w:pPr>
        <w:pStyle w:val="NormalWeb"/>
        <w:numPr>
          <w:ilvl w:val="0"/>
          <w:numId w:val="9"/>
        </w:numPr>
        <w:rPr>
          <w:sz w:val="20"/>
          <w:szCs w:val="20"/>
        </w:rPr>
      </w:pPr>
      <w:r w:rsidRPr="004477B3">
        <w:rPr>
          <w:sz w:val="20"/>
          <w:szCs w:val="20"/>
        </w:rPr>
        <w:t>Услови за паралелно вођење инсталација са путем:</w:t>
      </w:r>
    </w:p>
    <w:p w14:paraId="46FC4D3D" w14:textId="77777777" w:rsidR="009377CC" w:rsidRPr="004477B3" w:rsidRDefault="009377CC" w:rsidP="009377CC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4477B3">
        <w:rPr>
          <w:sz w:val="20"/>
          <w:szCs w:val="20"/>
        </w:rPr>
        <w:t>Инсталације морају бити постављене минимално 3,00 m од крајње тачке попречног профила пута (ножице насипа трупа пута или спољне ивице путног канала за одвођење),</w:t>
      </w:r>
    </w:p>
    <w:p w14:paraId="582BFE31" w14:textId="77777777" w:rsidR="009377CC" w:rsidRPr="004477B3" w:rsidRDefault="009377CC" w:rsidP="009377CC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4477B3">
        <w:rPr>
          <w:sz w:val="20"/>
          <w:szCs w:val="20"/>
        </w:rPr>
        <w:t>Не дозвољава се вођење инсталација по банкини, по косинама усека или насипа, кроз аркове и кроз локације које могу бити иницијалне за отварање клизишта,</w:t>
      </w:r>
    </w:p>
    <w:p w14:paraId="2AC38042" w14:textId="77777777" w:rsidR="009377CC" w:rsidRPr="004477B3" w:rsidRDefault="009377CC" w:rsidP="009377CC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4477B3">
        <w:rPr>
          <w:sz w:val="20"/>
          <w:szCs w:val="20"/>
        </w:rPr>
        <w:t>Испод колских прилаза и саобраћајних прикључака планирати постављање инсталација кроз заштитну цев,</w:t>
      </w:r>
    </w:p>
    <w:p w14:paraId="291C3161" w14:textId="77777777" w:rsidR="009377CC" w:rsidRPr="004477B3" w:rsidRDefault="009377CC" w:rsidP="009377CC">
      <w:pPr>
        <w:pStyle w:val="NormalWeb"/>
        <w:numPr>
          <w:ilvl w:val="0"/>
          <w:numId w:val="11"/>
        </w:numPr>
        <w:rPr>
          <w:sz w:val="20"/>
          <w:szCs w:val="20"/>
        </w:rPr>
      </w:pPr>
      <w:r w:rsidRPr="004477B3">
        <w:rPr>
          <w:sz w:val="20"/>
          <w:szCs w:val="20"/>
        </w:rPr>
        <w:t>Инсталације планирати тако да не угрожавају постојећу саобраћајну сигнализацију, опрему пута, одвођење и одржавање државног пута.</w:t>
      </w:r>
    </w:p>
    <w:p w14:paraId="399F2211" w14:textId="77777777" w:rsidR="009377CC" w:rsidRPr="004477B3" w:rsidRDefault="009377CC" w:rsidP="004477B3">
      <w:pPr>
        <w:pStyle w:val="NormalWeb"/>
        <w:numPr>
          <w:ilvl w:val="0"/>
          <w:numId w:val="9"/>
        </w:numPr>
        <w:rPr>
          <w:sz w:val="20"/>
          <w:szCs w:val="20"/>
        </w:rPr>
      </w:pPr>
      <w:r w:rsidRPr="004477B3">
        <w:rPr>
          <w:sz w:val="20"/>
          <w:szCs w:val="20"/>
        </w:rPr>
        <w:t>Услови за вођење надземних инсталација у односу на пут:</w:t>
      </w:r>
    </w:p>
    <w:p w14:paraId="28EAB920" w14:textId="77777777" w:rsidR="009377CC" w:rsidRPr="004477B3" w:rsidRDefault="009377CC" w:rsidP="009377CC">
      <w:pPr>
        <w:pStyle w:val="NormalWeb"/>
        <w:numPr>
          <w:ilvl w:val="0"/>
          <w:numId w:val="12"/>
        </w:numPr>
        <w:rPr>
          <w:sz w:val="20"/>
          <w:szCs w:val="20"/>
        </w:rPr>
      </w:pPr>
      <w:r w:rsidRPr="004477B3">
        <w:rPr>
          <w:sz w:val="20"/>
          <w:szCs w:val="20"/>
        </w:rPr>
        <w:t>Стубове планирати изван заштитног појаса државног пута (10,00 m мерено од границе путног земљишта за државни пут другог реда), а у случају да је висина стуба већа од прописане ширине заштитног појаса државног пута, растојање предвидети на минималну удаљеност за висину стуба, мерено од границе путног земљишта,</w:t>
      </w:r>
    </w:p>
    <w:p w14:paraId="4FCCB706" w14:textId="77777777" w:rsidR="009377CC" w:rsidRPr="004477B3" w:rsidRDefault="009377CC" w:rsidP="009377CC">
      <w:pPr>
        <w:pStyle w:val="NormalWeb"/>
        <w:numPr>
          <w:ilvl w:val="0"/>
          <w:numId w:val="12"/>
        </w:numPr>
        <w:rPr>
          <w:sz w:val="20"/>
          <w:szCs w:val="20"/>
        </w:rPr>
      </w:pPr>
      <w:r w:rsidRPr="004477B3">
        <w:rPr>
          <w:sz w:val="20"/>
          <w:szCs w:val="20"/>
        </w:rPr>
        <w:t>Обезбедити сигурносну висину од 7,00 m мерено од највише коте коловоза до ланчанице, при неповољним температурним условима.</w:t>
      </w:r>
    </w:p>
    <w:p w14:paraId="7B963612" w14:textId="77777777" w:rsidR="009377CC" w:rsidRPr="004477B3" w:rsidRDefault="009377CC" w:rsidP="009377CC">
      <w:pPr>
        <w:pStyle w:val="NormalWeb"/>
        <w:rPr>
          <w:sz w:val="20"/>
          <w:szCs w:val="20"/>
        </w:rPr>
      </w:pPr>
      <w:r w:rsidRPr="004477B3">
        <w:rPr>
          <w:sz w:val="20"/>
          <w:szCs w:val="20"/>
        </w:rPr>
        <w:t>Графички прилог урадити у одговарајућој размери, са јасно обележеном границом</w:t>
      </w:r>
      <w:r w:rsidRPr="004477B3">
        <w:rPr>
          <w:sz w:val="20"/>
          <w:szCs w:val="20"/>
        </w:rPr>
        <w:br/>
        <w:t>урбанистичког пројекта, обележеним државним путем, уписаним стационажама како је наведено, попречним профилом пута, приказом криве трагова и радијусима на саобраћајном прикључку, котираном ширином прикључног пута, све у складу са напред наведеним условима.</w:t>
      </w:r>
    </w:p>
    <w:p w14:paraId="4CA54906" w14:textId="77777777" w:rsidR="009377CC" w:rsidRPr="004477B3" w:rsidRDefault="009377CC" w:rsidP="009377CC">
      <w:pPr>
        <w:pStyle w:val="NormalWeb"/>
        <w:rPr>
          <w:sz w:val="20"/>
          <w:szCs w:val="20"/>
        </w:rPr>
      </w:pPr>
      <w:r w:rsidRPr="004477B3">
        <w:rPr>
          <w:sz w:val="20"/>
          <w:szCs w:val="20"/>
        </w:rPr>
        <w:t>Пре потврђивања урбанистичког пројекта, потребно је да нам исти доставите (уз позив на број ових услова) ради провере испуњености напред наведених услова и издавања мишљења.</w:t>
      </w:r>
    </w:p>
    <w:p w14:paraId="7BEF4803" w14:textId="77777777" w:rsidR="009377CC" w:rsidRPr="004477B3" w:rsidRDefault="009377CC" w:rsidP="009377CC">
      <w:pPr>
        <w:pStyle w:val="NormalWeb"/>
        <w:rPr>
          <w:sz w:val="20"/>
          <w:szCs w:val="20"/>
        </w:rPr>
      </w:pPr>
      <w:r w:rsidRPr="004477B3">
        <w:rPr>
          <w:rStyle w:val="Naglaeno"/>
          <w:sz w:val="20"/>
          <w:szCs w:val="20"/>
        </w:rPr>
        <w:t>Особа за контакт:</w:t>
      </w:r>
      <w:r w:rsidRPr="004477B3">
        <w:rPr>
          <w:sz w:val="20"/>
          <w:szCs w:val="20"/>
        </w:rPr>
        <w:t xml:space="preserve"> Тамара Гоји</w:t>
      </w:r>
      <w:r w:rsidR="004477B3" w:rsidRPr="004477B3">
        <w:rPr>
          <w:sz w:val="20"/>
          <w:szCs w:val="20"/>
        </w:rPr>
        <w:t>ћ</w:t>
      </w:r>
      <w:r w:rsidRPr="004477B3">
        <w:rPr>
          <w:sz w:val="20"/>
          <w:szCs w:val="20"/>
        </w:rPr>
        <w:t>, дипл. прор. план. 011/30-40-690</w:t>
      </w:r>
      <w:r w:rsidRPr="004477B3">
        <w:rPr>
          <w:sz w:val="20"/>
          <w:szCs w:val="20"/>
        </w:rPr>
        <w:br/>
        <w:t>tamara.gojic@putevi-srbije.rs</w:t>
      </w:r>
    </w:p>
    <w:p w14:paraId="25AA9D51" w14:textId="77777777" w:rsidR="009377CC" w:rsidRPr="004477B3" w:rsidRDefault="009377CC" w:rsidP="009377CC">
      <w:pPr>
        <w:pStyle w:val="NormalWeb"/>
        <w:rPr>
          <w:sz w:val="20"/>
          <w:szCs w:val="20"/>
        </w:rPr>
      </w:pPr>
      <w:r w:rsidRPr="004477B3">
        <w:rPr>
          <w:rStyle w:val="Naglaeno"/>
          <w:sz w:val="20"/>
          <w:szCs w:val="20"/>
        </w:rPr>
        <w:t>Обрадно:</w:t>
      </w:r>
      <w:r w:rsidR="004477B3" w:rsidRPr="004477B3">
        <w:rPr>
          <w:sz w:val="20"/>
          <w:szCs w:val="20"/>
        </w:rPr>
        <w:br/>
        <w:t>Тамара Гој</w:t>
      </w:r>
      <w:r w:rsidRPr="004477B3">
        <w:rPr>
          <w:sz w:val="20"/>
          <w:szCs w:val="20"/>
        </w:rPr>
        <w:t>ић, дипл. простор. план.</w:t>
      </w:r>
    </w:p>
    <w:p w14:paraId="1D61FA94" w14:textId="77777777" w:rsidR="009377CC" w:rsidRPr="004477B3" w:rsidRDefault="009377CC" w:rsidP="009377CC">
      <w:pPr>
        <w:pStyle w:val="NormalWeb"/>
        <w:rPr>
          <w:sz w:val="20"/>
          <w:szCs w:val="20"/>
        </w:rPr>
      </w:pPr>
      <w:r w:rsidRPr="004477B3">
        <w:rPr>
          <w:rStyle w:val="Naglaeno"/>
          <w:sz w:val="20"/>
          <w:szCs w:val="20"/>
        </w:rPr>
        <w:t>Контролисао:</w:t>
      </w:r>
      <w:r w:rsidRPr="004477B3">
        <w:rPr>
          <w:sz w:val="20"/>
          <w:szCs w:val="20"/>
        </w:rPr>
        <w:br/>
        <w:t>Вељко Бојовић, дипл. простор. план.</w:t>
      </w:r>
    </w:p>
    <w:p w14:paraId="52D6C48D" w14:textId="77777777" w:rsidR="009377CC" w:rsidRPr="004477B3" w:rsidRDefault="009377CC" w:rsidP="009377CC">
      <w:pPr>
        <w:pStyle w:val="NormalWeb"/>
        <w:rPr>
          <w:sz w:val="20"/>
          <w:szCs w:val="20"/>
        </w:rPr>
      </w:pPr>
      <w:r w:rsidRPr="004477B3">
        <w:rPr>
          <w:rStyle w:val="Naglaeno"/>
          <w:sz w:val="20"/>
          <w:szCs w:val="20"/>
        </w:rPr>
        <w:t>Путеви Србије" д.о.о. Београд</w:t>
      </w:r>
      <w:r w:rsidRPr="004477B3">
        <w:rPr>
          <w:sz w:val="20"/>
          <w:szCs w:val="20"/>
        </w:rPr>
        <w:br/>
      </w:r>
      <w:r w:rsidRPr="004477B3">
        <w:rPr>
          <w:rStyle w:val="Naglaeno"/>
          <w:sz w:val="20"/>
          <w:szCs w:val="20"/>
        </w:rPr>
        <w:t>Помоћник директора</w:t>
      </w:r>
      <w:r w:rsidRPr="004477B3">
        <w:rPr>
          <w:sz w:val="20"/>
          <w:szCs w:val="20"/>
        </w:rPr>
        <w:br/>
        <w:t>Миодраг Полодица, маст. инж. саобр.</w:t>
      </w:r>
    </w:p>
    <w:p w14:paraId="143F2553" w14:textId="77777777" w:rsidR="009377CC" w:rsidRPr="004477B3" w:rsidRDefault="009377CC" w:rsidP="009377CC">
      <w:pPr>
        <w:pStyle w:val="NormalWeb"/>
        <w:rPr>
          <w:sz w:val="20"/>
          <w:szCs w:val="20"/>
        </w:rPr>
      </w:pPr>
      <w:proofErr w:type="spellStart"/>
      <w:r w:rsidRPr="004477B3">
        <w:rPr>
          <w:rStyle w:val="Naglaeno"/>
          <w:sz w:val="20"/>
          <w:szCs w:val="20"/>
        </w:rPr>
        <w:t>Достављено</w:t>
      </w:r>
      <w:proofErr w:type="spellEnd"/>
      <w:r w:rsidRPr="004477B3">
        <w:rPr>
          <w:rStyle w:val="Naglaeno"/>
          <w:sz w:val="20"/>
          <w:szCs w:val="20"/>
        </w:rPr>
        <w:t>:</w:t>
      </w:r>
    </w:p>
    <w:p w14:paraId="55879B4C" w14:textId="77777777" w:rsidR="009377CC" w:rsidRPr="004477B3" w:rsidRDefault="009377CC" w:rsidP="009377CC">
      <w:pPr>
        <w:pStyle w:val="NormalWeb"/>
        <w:numPr>
          <w:ilvl w:val="0"/>
          <w:numId w:val="13"/>
        </w:numPr>
        <w:rPr>
          <w:sz w:val="20"/>
          <w:szCs w:val="20"/>
        </w:rPr>
      </w:pPr>
      <w:proofErr w:type="spellStart"/>
      <w:r w:rsidRPr="004477B3">
        <w:rPr>
          <w:sz w:val="20"/>
          <w:szCs w:val="20"/>
        </w:rPr>
        <w:t>Наслову</w:t>
      </w:r>
      <w:proofErr w:type="spellEnd"/>
    </w:p>
    <w:p w14:paraId="4E5D8AA6" w14:textId="77777777" w:rsidR="009377CC" w:rsidRPr="004477B3" w:rsidRDefault="009377CC" w:rsidP="009377CC">
      <w:pPr>
        <w:pStyle w:val="NormalWeb"/>
        <w:numPr>
          <w:ilvl w:val="0"/>
          <w:numId w:val="13"/>
        </w:numPr>
        <w:rPr>
          <w:sz w:val="20"/>
          <w:szCs w:val="20"/>
        </w:rPr>
      </w:pPr>
      <w:r w:rsidRPr="004477B3">
        <w:rPr>
          <w:sz w:val="20"/>
          <w:szCs w:val="20"/>
        </w:rPr>
        <w:t>„</w:t>
      </w:r>
      <w:proofErr w:type="spellStart"/>
      <w:r w:rsidRPr="004477B3">
        <w:rPr>
          <w:sz w:val="20"/>
          <w:szCs w:val="20"/>
        </w:rPr>
        <w:t>Путеви</w:t>
      </w:r>
      <w:proofErr w:type="spellEnd"/>
      <w:r w:rsidRPr="004477B3">
        <w:rPr>
          <w:sz w:val="20"/>
          <w:szCs w:val="20"/>
        </w:rPr>
        <w:t xml:space="preserve"> </w:t>
      </w:r>
      <w:proofErr w:type="spellStart"/>
      <w:r w:rsidRPr="004477B3">
        <w:rPr>
          <w:sz w:val="20"/>
          <w:szCs w:val="20"/>
        </w:rPr>
        <w:t>Србије</w:t>
      </w:r>
      <w:proofErr w:type="spellEnd"/>
      <w:r w:rsidRPr="004477B3">
        <w:rPr>
          <w:sz w:val="20"/>
          <w:szCs w:val="20"/>
        </w:rPr>
        <w:t xml:space="preserve">" </w:t>
      </w:r>
      <w:proofErr w:type="spellStart"/>
      <w:r w:rsidRPr="004477B3">
        <w:rPr>
          <w:sz w:val="20"/>
          <w:szCs w:val="20"/>
        </w:rPr>
        <w:t>д.о.о</w:t>
      </w:r>
      <w:proofErr w:type="spellEnd"/>
      <w:r w:rsidRPr="004477B3">
        <w:rPr>
          <w:sz w:val="20"/>
          <w:szCs w:val="20"/>
        </w:rPr>
        <w:t xml:space="preserve">. </w:t>
      </w:r>
      <w:proofErr w:type="spellStart"/>
      <w:r w:rsidRPr="004477B3">
        <w:rPr>
          <w:sz w:val="20"/>
          <w:szCs w:val="20"/>
        </w:rPr>
        <w:t>Београд</w:t>
      </w:r>
      <w:proofErr w:type="spellEnd"/>
      <w:r w:rsidRPr="004477B3">
        <w:rPr>
          <w:sz w:val="20"/>
          <w:szCs w:val="20"/>
        </w:rPr>
        <w:t xml:space="preserve">, </w:t>
      </w:r>
      <w:proofErr w:type="spellStart"/>
      <w:r w:rsidRPr="004477B3">
        <w:rPr>
          <w:sz w:val="20"/>
          <w:szCs w:val="20"/>
        </w:rPr>
        <w:t>Архив</w:t>
      </w:r>
      <w:proofErr w:type="spellEnd"/>
    </w:p>
    <w:p w14:paraId="759CEC8D" w14:textId="77777777" w:rsidR="009377CC" w:rsidRPr="004477B3" w:rsidRDefault="009377CC" w:rsidP="009377CC">
      <w:pPr>
        <w:pStyle w:val="NormalWeb"/>
        <w:numPr>
          <w:ilvl w:val="0"/>
          <w:numId w:val="13"/>
        </w:numPr>
        <w:rPr>
          <w:sz w:val="20"/>
          <w:szCs w:val="20"/>
        </w:rPr>
      </w:pPr>
      <w:r w:rsidRPr="004477B3">
        <w:rPr>
          <w:sz w:val="20"/>
          <w:szCs w:val="20"/>
        </w:rPr>
        <w:t>„</w:t>
      </w:r>
      <w:proofErr w:type="spellStart"/>
      <w:r w:rsidRPr="004477B3">
        <w:rPr>
          <w:sz w:val="20"/>
          <w:szCs w:val="20"/>
        </w:rPr>
        <w:t>Путеви</w:t>
      </w:r>
      <w:proofErr w:type="spellEnd"/>
      <w:r w:rsidRPr="004477B3">
        <w:rPr>
          <w:sz w:val="20"/>
          <w:szCs w:val="20"/>
        </w:rPr>
        <w:t xml:space="preserve"> </w:t>
      </w:r>
      <w:proofErr w:type="spellStart"/>
      <w:r w:rsidRPr="004477B3">
        <w:rPr>
          <w:sz w:val="20"/>
          <w:szCs w:val="20"/>
        </w:rPr>
        <w:t>Србије</w:t>
      </w:r>
      <w:proofErr w:type="spellEnd"/>
      <w:r w:rsidRPr="004477B3">
        <w:rPr>
          <w:sz w:val="20"/>
          <w:szCs w:val="20"/>
        </w:rPr>
        <w:t xml:space="preserve">" </w:t>
      </w:r>
      <w:proofErr w:type="spellStart"/>
      <w:r w:rsidRPr="004477B3">
        <w:rPr>
          <w:sz w:val="20"/>
          <w:szCs w:val="20"/>
        </w:rPr>
        <w:t>д.о.о</w:t>
      </w:r>
      <w:proofErr w:type="spellEnd"/>
      <w:r w:rsidRPr="004477B3">
        <w:rPr>
          <w:sz w:val="20"/>
          <w:szCs w:val="20"/>
        </w:rPr>
        <w:t xml:space="preserve">. </w:t>
      </w:r>
      <w:proofErr w:type="spellStart"/>
      <w:r w:rsidRPr="004477B3">
        <w:rPr>
          <w:sz w:val="20"/>
          <w:szCs w:val="20"/>
        </w:rPr>
        <w:t>Београд</w:t>
      </w:r>
      <w:proofErr w:type="spellEnd"/>
      <w:r w:rsidRPr="004477B3">
        <w:rPr>
          <w:sz w:val="20"/>
          <w:szCs w:val="20"/>
        </w:rPr>
        <w:t xml:space="preserve">, </w:t>
      </w:r>
      <w:proofErr w:type="spellStart"/>
      <w:r w:rsidRPr="004477B3">
        <w:rPr>
          <w:sz w:val="20"/>
          <w:szCs w:val="20"/>
        </w:rPr>
        <w:t>Одељење</w:t>
      </w:r>
      <w:proofErr w:type="spellEnd"/>
      <w:r w:rsidRPr="004477B3">
        <w:rPr>
          <w:sz w:val="20"/>
          <w:szCs w:val="20"/>
        </w:rPr>
        <w:t xml:space="preserve"> </w:t>
      </w:r>
      <w:proofErr w:type="spellStart"/>
      <w:r w:rsidRPr="004477B3">
        <w:rPr>
          <w:sz w:val="20"/>
          <w:szCs w:val="20"/>
        </w:rPr>
        <w:t>за</w:t>
      </w:r>
      <w:proofErr w:type="spellEnd"/>
      <w:r w:rsidRPr="004477B3">
        <w:rPr>
          <w:sz w:val="20"/>
          <w:szCs w:val="20"/>
        </w:rPr>
        <w:t xml:space="preserve"> </w:t>
      </w:r>
      <w:proofErr w:type="spellStart"/>
      <w:r w:rsidRPr="004477B3">
        <w:rPr>
          <w:sz w:val="20"/>
          <w:szCs w:val="20"/>
        </w:rPr>
        <w:t>планску</w:t>
      </w:r>
      <w:proofErr w:type="spellEnd"/>
      <w:r w:rsidRPr="004477B3">
        <w:rPr>
          <w:sz w:val="20"/>
          <w:szCs w:val="20"/>
        </w:rPr>
        <w:t xml:space="preserve"> </w:t>
      </w:r>
      <w:proofErr w:type="spellStart"/>
      <w:r w:rsidRPr="004477B3">
        <w:rPr>
          <w:sz w:val="20"/>
          <w:szCs w:val="20"/>
        </w:rPr>
        <w:t>документацију</w:t>
      </w:r>
      <w:proofErr w:type="spellEnd"/>
    </w:p>
    <w:p w14:paraId="202BCCCB" w14:textId="77777777" w:rsidR="009377CC" w:rsidRPr="004477B3" w:rsidRDefault="009377CC" w:rsidP="004477B3">
      <w:pPr>
        <w:pStyle w:val="NormalWeb"/>
        <w:rPr>
          <w:sz w:val="20"/>
          <w:szCs w:val="20"/>
        </w:rPr>
      </w:pPr>
      <w:proofErr w:type="spellStart"/>
      <w:r w:rsidRPr="004477B3">
        <w:rPr>
          <w:rStyle w:val="Naglaeno"/>
          <w:sz w:val="20"/>
          <w:szCs w:val="20"/>
        </w:rPr>
        <w:t>Страна</w:t>
      </w:r>
      <w:proofErr w:type="spellEnd"/>
      <w:r w:rsidRPr="004477B3">
        <w:rPr>
          <w:rStyle w:val="Naglaeno"/>
          <w:sz w:val="20"/>
          <w:szCs w:val="20"/>
        </w:rPr>
        <w:t xml:space="preserve"> 3 </w:t>
      </w:r>
      <w:proofErr w:type="spellStart"/>
      <w:r w:rsidRPr="004477B3">
        <w:rPr>
          <w:rStyle w:val="Naglaeno"/>
          <w:sz w:val="20"/>
          <w:szCs w:val="20"/>
        </w:rPr>
        <w:t>од</w:t>
      </w:r>
      <w:proofErr w:type="spellEnd"/>
      <w:r w:rsidRPr="004477B3">
        <w:rPr>
          <w:rStyle w:val="Naglaeno"/>
          <w:sz w:val="20"/>
          <w:szCs w:val="20"/>
        </w:rPr>
        <w:t xml:space="preserve"> 3</w:t>
      </w:r>
    </w:p>
    <w:sectPr w:rsidR="009377CC" w:rsidRPr="004477B3" w:rsidSect="009B4CAE">
      <w:pgSz w:w="11907" w:h="16840" w:code="9"/>
      <w:pgMar w:top="1701" w:right="1247" w:bottom="1985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C3852"/>
    <w:multiLevelType w:val="multilevel"/>
    <w:tmpl w:val="A3BC0C08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1ED51952"/>
    <w:multiLevelType w:val="multilevel"/>
    <w:tmpl w:val="06D2F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19028A"/>
    <w:multiLevelType w:val="multilevel"/>
    <w:tmpl w:val="48F66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1D3CD6"/>
    <w:multiLevelType w:val="multilevel"/>
    <w:tmpl w:val="5DA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7817F6"/>
    <w:multiLevelType w:val="hybridMultilevel"/>
    <w:tmpl w:val="B8E4B13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04596A"/>
    <w:multiLevelType w:val="hybridMultilevel"/>
    <w:tmpl w:val="0D2471F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4257F9"/>
    <w:multiLevelType w:val="multilevel"/>
    <w:tmpl w:val="64629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106FF1"/>
    <w:multiLevelType w:val="multilevel"/>
    <w:tmpl w:val="3CACF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7F3FC3"/>
    <w:multiLevelType w:val="hybridMultilevel"/>
    <w:tmpl w:val="C46E6D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023754"/>
    <w:multiLevelType w:val="multilevel"/>
    <w:tmpl w:val="BBDA4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8733EB"/>
    <w:multiLevelType w:val="hybridMultilevel"/>
    <w:tmpl w:val="177C508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7E22610"/>
    <w:multiLevelType w:val="multilevel"/>
    <w:tmpl w:val="EDBA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D21DAB"/>
    <w:multiLevelType w:val="multilevel"/>
    <w:tmpl w:val="B846D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7167837">
    <w:abstractNumId w:val="7"/>
  </w:num>
  <w:num w:numId="2" w16cid:durableId="2090080083">
    <w:abstractNumId w:val="0"/>
  </w:num>
  <w:num w:numId="3" w16cid:durableId="2063479150">
    <w:abstractNumId w:val="11"/>
  </w:num>
  <w:num w:numId="4" w16cid:durableId="1314918520">
    <w:abstractNumId w:val="1"/>
  </w:num>
  <w:num w:numId="5" w16cid:durableId="1312101958">
    <w:abstractNumId w:val="9"/>
  </w:num>
  <w:num w:numId="6" w16cid:durableId="1115297039">
    <w:abstractNumId w:val="8"/>
  </w:num>
  <w:num w:numId="7" w16cid:durableId="94832811">
    <w:abstractNumId w:val="10"/>
  </w:num>
  <w:num w:numId="8" w16cid:durableId="726877698">
    <w:abstractNumId w:val="5"/>
  </w:num>
  <w:num w:numId="9" w16cid:durableId="227111390">
    <w:abstractNumId w:val="4"/>
  </w:num>
  <w:num w:numId="10" w16cid:durableId="1878161107">
    <w:abstractNumId w:val="12"/>
  </w:num>
  <w:num w:numId="11" w16cid:durableId="1256136304">
    <w:abstractNumId w:val="6"/>
  </w:num>
  <w:num w:numId="12" w16cid:durableId="399055964">
    <w:abstractNumId w:val="3"/>
  </w:num>
  <w:num w:numId="13" w16cid:durableId="642808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E28"/>
    <w:rsid w:val="000C7FD5"/>
    <w:rsid w:val="00200503"/>
    <w:rsid w:val="0028118C"/>
    <w:rsid w:val="002F2E28"/>
    <w:rsid w:val="0044670C"/>
    <w:rsid w:val="004477B3"/>
    <w:rsid w:val="006E465D"/>
    <w:rsid w:val="00762EA5"/>
    <w:rsid w:val="00865F37"/>
    <w:rsid w:val="008C46CB"/>
    <w:rsid w:val="009377CC"/>
    <w:rsid w:val="009B4CAE"/>
    <w:rsid w:val="009D3947"/>
    <w:rsid w:val="00AF1B8E"/>
    <w:rsid w:val="00CB116E"/>
    <w:rsid w:val="00D97B58"/>
    <w:rsid w:val="00E12D66"/>
    <w:rsid w:val="00F9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C7BF8"/>
  <w15:docId w15:val="{2D0C7AB8-3153-489E-AFB6-852A9B2DD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="Arial"/>
        <w:color w:val="777777"/>
        <w:lang w:val="en-US" w:eastAsia="en-US" w:bidi="ar-SA"/>
      </w:rPr>
    </w:rPrDefault>
    <w:pPrDefault>
      <w:pPr>
        <w:spacing w:line="276" w:lineRule="auto"/>
        <w:ind w:left="115" w:right="11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70C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2E28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Naglaeno">
    <w:name w:val="Strong"/>
    <w:basedOn w:val="Podrazumevanifontpasusa"/>
    <w:uiPriority w:val="22"/>
    <w:qFormat/>
    <w:rsid w:val="002F2E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Kataduzo</Company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Kataduzo</dc:creator>
  <cp:lastModifiedBy>Dejana Šavija Anđelković</cp:lastModifiedBy>
  <cp:revision>2</cp:revision>
  <dcterms:created xsi:type="dcterms:W3CDTF">2026-04-21T09:49:00Z</dcterms:created>
  <dcterms:modified xsi:type="dcterms:W3CDTF">2026-04-21T09:49:00Z</dcterms:modified>
</cp:coreProperties>
</file>